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CDB97" w14:textId="77777777" w:rsidR="006B25A4" w:rsidRDefault="006B25A4">
      <w:pPr>
        <w:rPr>
          <w:sz w:val="28"/>
          <w:szCs w:val="28"/>
        </w:rPr>
      </w:pPr>
    </w:p>
    <w:tbl>
      <w:tblPr>
        <w:tblW w:w="9500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0"/>
        <w:gridCol w:w="6940"/>
      </w:tblGrid>
      <w:tr w:rsidR="006B25A4" w:rsidRPr="00A352D6" w14:paraId="2B78A83F" w14:textId="77777777" w:rsidTr="00E16C9B">
        <w:trPr>
          <w:trHeight w:val="111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12065" w14:textId="77777777" w:rsidR="006B25A4" w:rsidRPr="00A237F1" w:rsidRDefault="006B25A4" w:rsidP="00E16C9B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C4BC4D" w14:textId="77777777" w:rsidR="006B25A4" w:rsidRPr="00A237F1" w:rsidRDefault="00AC4610" w:rsidP="003E46B6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</w:pPr>
            <w:r w:rsidRPr="00A237F1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Część </w:t>
            </w:r>
            <w:r w:rsidR="003E46B6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2</w:t>
            </w:r>
          </w:p>
        </w:tc>
      </w:tr>
      <w:tr w:rsidR="006B25A4" w:rsidRPr="00A352D6" w14:paraId="5437862F" w14:textId="77777777" w:rsidTr="00E16C9B">
        <w:trPr>
          <w:trHeight w:val="1002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3D4C" w14:textId="77777777" w:rsidR="006B25A4" w:rsidRPr="00A237F1" w:rsidRDefault="006B25A4" w:rsidP="00E16C9B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A237F1">
              <w:rPr>
                <w:rFonts w:eastAsia="Times New Roman" w:cstheme="minorHAnsi"/>
                <w:color w:val="000000"/>
                <w:lang w:eastAsia="pl-PL"/>
              </w:rPr>
              <w:t>ELEMENT PROJEKTU BUDOWLANEGO</w:t>
            </w: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B603B" w14:textId="77777777" w:rsidR="006B25A4" w:rsidRPr="00A237F1" w:rsidRDefault="003E46B6" w:rsidP="006B25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PROJEKT ARCHITEKTONICZNO-BUDOWLANY</w:t>
            </w:r>
          </w:p>
        </w:tc>
      </w:tr>
      <w:tr w:rsidR="006B25A4" w:rsidRPr="00A352D6" w14:paraId="3A3B766B" w14:textId="77777777" w:rsidTr="00E16C9B">
        <w:trPr>
          <w:trHeight w:val="1002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8F3D" w14:textId="77777777" w:rsidR="006B25A4" w:rsidRPr="00A237F1" w:rsidRDefault="006B25A4" w:rsidP="00E16C9B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A237F1">
              <w:rPr>
                <w:rFonts w:eastAsia="Times New Roman" w:cstheme="minorHAnsi"/>
                <w:color w:val="000000"/>
                <w:lang w:eastAsia="pl-PL"/>
              </w:rPr>
              <w:t>NAZWA ZAMIERZENIA BUDOWLANEGO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1303" w14:textId="77777777" w:rsidR="00227B10" w:rsidRPr="00A237F1" w:rsidRDefault="00227B10" w:rsidP="00227B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@Arial Unicode MS" w:cstheme="minorHAnsi"/>
                <w:bCs/>
                <w:color w:val="000000"/>
              </w:rPr>
            </w:pPr>
            <w:r w:rsidRPr="00A237F1">
              <w:rPr>
                <w:rFonts w:eastAsia="@Arial Unicode MS" w:cstheme="minorHAnsi"/>
                <w:bCs/>
                <w:color w:val="000000"/>
              </w:rPr>
              <w:t>ZAGOSPODAROWANIE  PRZESTRZENI PUBLICZNEJ PRZY ULICY</w:t>
            </w:r>
          </w:p>
          <w:p w14:paraId="01556409" w14:textId="77777777" w:rsidR="00227B10" w:rsidRPr="00A237F1" w:rsidRDefault="00227B10" w:rsidP="00227B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@Arial Unicode MS" w:cstheme="minorHAnsi"/>
                <w:bCs/>
                <w:color w:val="000000"/>
              </w:rPr>
            </w:pPr>
            <w:r w:rsidRPr="00A237F1">
              <w:rPr>
                <w:rFonts w:eastAsia="@Arial Unicode MS" w:cstheme="minorHAnsi"/>
                <w:bCs/>
                <w:color w:val="000000"/>
              </w:rPr>
              <w:t>PÓŁNOCNEJ POPRZEZ BUDOWĘ PARKINGU I PRZYSTANKU ROWEROWEGO</w:t>
            </w:r>
          </w:p>
          <w:p w14:paraId="43EB702E" w14:textId="77777777" w:rsidR="006B25A4" w:rsidRPr="00A237F1" w:rsidRDefault="006B25A4" w:rsidP="00227B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B25A4" w:rsidRPr="00A352D6" w14:paraId="644DBAEA" w14:textId="77777777" w:rsidTr="00E16C9B">
        <w:trPr>
          <w:trHeight w:val="1002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C6C8" w14:textId="77777777" w:rsidR="006B25A4" w:rsidRPr="00A237F1" w:rsidRDefault="006B25A4" w:rsidP="00E16C9B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A237F1">
              <w:rPr>
                <w:rFonts w:eastAsia="Times New Roman" w:cstheme="minorHAnsi"/>
                <w:color w:val="000000"/>
                <w:lang w:eastAsia="pl-PL"/>
              </w:rPr>
              <w:t>KATEGORIA OBIEKTU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AD50" w14:textId="77777777" w:rsidR="006B25A4" w:rsidRPr="00A237F1" w:rsidRDefault="006B25A4" w:rsidP="00E16C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A237F1">
              <w:rPr>
                <w:rFonts w:eastAsia="Times New Roman" w:cstheme="minorHAnsi"/>
                <w:color w:val="000000"/>
                <w:lang w:eastAsia="pl-PL"/>
              </w:rPr>
              <w:t>KATEGORIA XXV -DROGI</w:t>
            </w:r>
          </w:p>
        </w:tc>
      </w:tr>
      <w:tr w:rsidR="006B25A4" w:rsidRPr="00A352D6" w14:paraId="315530EB" w14:textId="77777777" w:rsidTr="00E16C9B">
        <w:trPr>
          <w:trHeight w:val="1002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8F95" w14:textId="77777777" w:rsidR="006B25A4" w:rsidRPr="00A237F1" w:rsidRDefault="006B25A4" w:rsidP="00E16C9B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A237F1">
              <w:rPr>
                <w:rFonts w:eastAsia="Times New Roman" w:cstheme="minorHAnsi"/>
                <w:color w:val="000000"/>
                <w:lang w:eastAsia="pl-PL"/>
              </w:rPr>
              <w:t>ADRES OBIEKTU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022D" w14:textId="77777777" w:rsidR="006B25A4" w:rsidRPr="00A237F1" w:rsidRDefault="00227B10" w:rsidP="00EE66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DZIAŁKA 290/5 ORAZ DZIAŁKA 290/3 OBR. OLSZA GM. ROGÓW POW. BRZEZIŃSKI</w:t>
            </w:r>
          </w:p>
        </w:tc>
      </w:tr>
      <w:tr w:rsidR="006B25A4" w:rsidRPr="00A352D6" w14:paraId="3A423C83" w14:textId="77777777" w:rsidTr="00E16C9B">
        <w:trPr>
          <w:trHeight w:val="1002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8688" w14:textId="77777777" w:rsidR="006B25A4" w:rsidRPr="00A237F1" w:rsidRDefault="006B25A4" w:rsidP="00E16C9B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A237F1">
              <w:rPr>
                <w:rFonts w:eastAsia="Times New Roman" w:cstheme="minorHAnsi"/>
                <w:color w:val="000000"/>
                <w:lang w:eastAsia="pl-PL"/>
              </w:rPr>
              <w:t>IDENTYFIKATOR DZIAŁKI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FDD1C" w14:textId="77777777" w:rsidR="006B25A4" w:rsidRPr="00A237F1" w:rsidRDefault="00A237F1" w:rsidP="00E16C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A237F1">
              <w:rPr>
                <w:bCs/>
              </w:rPr>
              <w:t>102105_2.0010.290/5, 102105_2.0010.290/3</w:t>
            </w:r>
          </w:p>
        </w:tc>
      </w:tr>
      <w:tr w:rsidR="006B25A4" w:rsidRPr="00A352D6" w14:paraId="4AE1CA5B" w14:textId="77777777" w:rsidTr="00E16C9B">
        <w:trPr>
          <w:trHeight w:val="1002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300E" w14:textId="77777777" w:rsidR="006B25A4" w:rsidRPr="00A237F1" w:rsidRDefault="006B25A4" w:rsidP="00E16C9B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A237F1">
              <w:rPr>
                <w:rFonts w:eastAsia="Times New Roman" w:cstheme="minorHAnsi"/>
                <w:color w:val="000000"/>
                <w:lang w:eastAsia="pl-PL"/>
              </w:rPr>
              <w:t>INWESTOR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40FC" w14:textId="77777777" w:rsidR="006B25A4" w:rsidRPr="00A237F1" w:rsidRDefault="00D47DCE" w:rsidP="00A237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A237F1">
              <w:rPr>
                <w:rFonts w:eastAsia="Times New Roman" w:cstheme="minorHAnsi"/>
                <w:color w:val="000000"/>
                <w:lang w:eastAsia="pl-PL"/>
              </w:rPr>
              <w:t xml:space="preserve">GMINA </w:t>
            </w:r>
            <w:r w:rsidR="00A237F1">
              <w:rPr>
                <w:rFonts w:eastAsia="Times New Roman" w:cstheme="minorHAnsi"/>
                <w:color w:val="000000"/>
                <w:lang w:eastAsia="pl-PL"/>
              </w:rPr>
              <w:t xml:space="preserve">ROGÓW </w:t>
            </w:r>
          </w:p>
        </w:tc>
      </w:tr>
      <w:tr w:rsidR="006B25A4" w:rsidRPr="00A352D6" w14:paraId="186D5309" w14:textId="77777777" w:rsidTr="00E16C9B">
        <w:trPr>
          <w:trHeight w:val="1002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CD17C" w14:textId="77777777" w:rsidR="006B25A4" w:rsidRPr="00A237F1" w:rsidRDefault="006B25A4" w:rsidP="00E16C9B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A237F1">
              <w:rPr>
                <w:rFonts w:eastAsia="Times New Roman" w:cstheme="minorHAnsi"/>
                <w:color w:val="000000"/>
                <w:lang w:eastAsia="pl-PL"/>
              </w:rPr>
              <w:t>JEDNOSTKA PROJEKTOWA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6661" w14:textId="77777777" w:rsidR="006B25A4" w:rsidRPr="00A237F1" w:rsidRDefault="006B25A4" w:rsidP="002C5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A237F1">
              <w:rPr>
                <w:rFonts w:eastAsia="Times New Roman" w:cstheme="minorHAnsi"/>
                <w:color w:val="000000"/>
                <w:lang w:eastAsia="pl-PL"/>
              </w:rPr>
              <w:t xml:space="preserve">INŻYNIERIA JWW- USŁUGI INŻYNIERYJNE </w:t>
            </w:r>
            <w:r w:rsidR="002C5ACE">
              <w:rPr>
                <w:rFonts w:eastAsia="Times New Roman" w:cstheme="minorHAnsi"/>
                <w:color w:val="000000"/>
                <w:lang w:eastAsia="pl-PL"/>
              </w:rPr>
              <w:t xml:space="preserve">                                                                      </w:t>
            </w:r>
            <w:r w:rsidRPr="00A237F1">
              <w:rPr>
                <w:rFonts w:eastAsia="Times New Roman" w:cstheme="minorHAnsi"/>
                <w:color w:val="000000"/>
                <w:lang w:eastAsia="pl-PL"/>
              </w:rPr>
              <w:t>91-319 ŁÓDŹ UL. WIGURY 14 LOK 35</w:t>
            </w:r>
          </w:p>
        </w:tc>
      </w:tr>
      <w:tr w:rsidR="006B25A4" w:rsidRPr="00A352D6" w14:paraId="499A6FAE" w14:textId="77777777" w:rsidTr="00E16C9B">
        <w:trPr>
          <w:trHeight w:val="1002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1731CC" w14:textId="77777777" w:rsidR="006B25A4" w:rsidRPr="00A237F1" w:rsidRDefault="006B25A4" w:rsidP="00E16C9B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E3B6C" w14:textId="77777777" w:rsidR="006B25A4" w:rsidRPr="00A237F1" w:rsidRDefault="006B25A4" w:rsidP="00E16C9B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B25A4" w:rsidRPr="00A352D6" w14:paraId="61218709" w14:textId="77777777" w:rsidTr="00E16C9B">
        <w:trPr>
          <w:trHeight w:val="1002"/>
        </w:trPr>
        <w:tc>
          <w:tcPr>
            <w:tcW w:w="9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BB510F" w14:textId="77777777" w:rsidR="006B25A4" w:rsidRPr="00A237F1" w:rsidRDefault="006B25A4" w:rsidP="00E16C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  <w:lang w:eastAsia="pl-PL"/>
              </w:rPr>
            </w:pPr>
            <w:r w:rsidRPr="00A237F1">
              <w:rPr>
                <w:rFonts w:eastAsia="Times New Roman" w:cstheme="minorHAnsi"/>
                <w:color w:val="000000"/>
                <w:sz w:val="32"/>
                <w:szCs w:val="32"/>
                <w:lang w:eastAsia="pl-PL"/>
              </w:rPr>
              <w:t>PROJEKTANCI</w:t>
            </w:r>
          </w:p>
        </w:tc>
      </w:tr>
      <w:tr w:rsidR="006B25A4" w:rsidRPr="00A352D6" w14:paraId="34B7CD13" w14:textId="77777777" w:rsidTr="00E16C9B">
        <w:trPr>
          <w:trHeight w:val="1545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5543" w14:textId="77777777" w:rsidR="006B25A4" w:rsidRPr="00A237F1" w:rsidRDefault="006B25A4" w:rsidP="00E16C9B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</w:pPr>
            <w:r w:rsidRPr="00A237F1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DROGI</w:t>
            </w: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C1E2" w14:textId="77777777" w:rsidR="006B25A4" w:rsidRPr="00A237F1" w:rsidRDefault="002C5ACE" w:rsidP="00E16C9B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mgr </w:t>
            </w:r>
            <w:r w:rsidR="006B25A4" w:rsidRPr="00A237F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inż. Ryszard Wentlandt</w:t>
            </w:r>
            <w:r>
              <w:rPr>
                <w:rFonts w:eastAsia="Times New Roman" w:cstheme="minorHAnsi"/>
                <w:color w:val="000000"/>
                <w:lang w:eastAsia="pl-PL"/>
              </w:rPr>
              <w:t xml:space="preserve"> upr. bud. Nr</w:t>
            </w:r>
            <w:r w:rsidR="006B25A4" w:rsidRPr="00A237F1">
              <w:rPr>
                <w:rFonts w:eastAsia="Times New Roman" w:cstheme="minorHAnsi"/>
                <w:color w:val="000000"/>
                <w:lang w:eastAsia="pl-PL"/>
              </w:rPr>
              <w:t xml:space="preserve"> 381/87/WŁ w specjalności konstrukcyjno inżynieryjnej w zakresie budowy dróg                                                                                            </w:t>
            </w:r>
            <w:r w:rsidR="006B25A4" w:rsidRPr="00A237F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mgr inż. </w:t>
            </w:r>
            <w:r w:rsidR="00227B10" w:rsidRPr="00A237F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Aleksander</w:t>
            </w:r>
            <w:r w:rsidR="006B25A4" w:rsidRPr="00A237F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 Wentlandt</w:t>
            </w:r>
            <w:r w:rsidR="006B25A4" w:rsidRPr="00A237F1">
              <w:rPr>
                <w:rFonts w:eastAsia="Times New Roman" w:cstheme="minorHAnsi"/>
                <w:color w:val="000000"/>
                <w:lang w:eastAsia="pl-PL"/>
              </w:rPr>
              <w:t xml:space="preserve"> upr. bu</w:t>
            </w:r>
            <w:r>
              <w:rPr>
                <w:rFonts w:eastAsia="Times New Roman" w:cstheme="minorHAnsi"/>
                <w:color w:val="000000"/>
                <w:lang w:eastAsia="pl-PL"/>
              </w:rPr>
              <w:t>d. LOD/3603/PWBS/18 w specjalnoś</w:t>
            </w:r>
            <w:r w:rsidR="006B25A4" w:rsidRPr="00A237F1">
              <w:rPr>
                <w:rFonts w:eastAsia="Times New Roman" w:cstheme="minorHAnsi"/>
                <w:color w:val="000000"/>
                <w:lang w:eastAsia="pl-PL"/>
              </w:rPr>
              <w:t>ci instalacyjnej w zakresie sieci, instalacji i urządzeń cieplnych, wentylacyjnych, gazowych, wodociągowych i kanalizacyjnych</w:t>
            </w:r>
          </w:p>
        </w:tc>
      </w:tr>
      <w:tr w:rsidR="006B25A4" w:rsidRPr="00A352D6" w14:paraId="7076C704" w14:textId="77777777" w:rsidTr="00E16C9B">
        <w:trPr>
          <w:trHeight w:val="1002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20CE" w14:textId="77777777" w:rsidR="006B25A4" w:rsidRPr="00A237F1" w:rsidRDefault="006B25A4" w:rsidP="00E16C9B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</w:pPr>
            <w:r w:rsidRPr="00A237F1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DATA OPRACOWANIA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E3C94" w14:textId="77777777" w:rsidR="006B25A4" w:rsidRPr="00A237F1" w:rsidRDefault="002C5ACE" w:rsidP="002C5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Czerwiec 2025 r.</w:t>
            </w:r>
          </w:p>
        </w:tc>
      </w:tr>
    </w:tbl>
    <w:p w14:paraId="17BDC8B6" w14:textId="77777777" w:rsidR="00DC5BC3" w:rsidRDefault="00DC5BC3" w:rsidP="00DC5BC3">
      <w:pPr>
        <w:pStyle w:val="Akapitzlist"/>
        <w:ind w:left="0"/>
        <w:rPr>
          <w:sz w:val="28"/>
          <w:szCs w:val="28"/>
        </w:rPr>
      </w:pPr>
    </w:p>
    <w:p w14:paraId="66C9A317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6082934D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0C59EB09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709A679F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6E86372B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2DFF68EE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3A693320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70DB2318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21DE5312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69259D0C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6306C873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1644BD9F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662B2811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20AD13EE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2AE25FB0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497DAEB1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75A38846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1DAFECAD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01177D72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7D3434A9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56D524B7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49EE6675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59DD7882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2065038C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5E45D00C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374B536C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5FCC21C3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35381347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434851AD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48722D3E" w14:textId="77777777" w:rsidR="00DB0618" w:rsidRDefault="00DB0618" w:rsidP="002C5ACE">
      <w:pPr>
        <w:contextualSpacing/>
        <w:rPr>
          <w:rFonts w:cstheme="minorHAnsi"/>
          <w:sz w:val="32"/>
          <w:szCs w:val="32"/>
        </w:rPr>
      </w:pPr>
    </w:p>
    <w:p w14:paraId="5F3E83BB" w14:textId="77777777" w:rsidR="00BB0B9A" w:rsidRPr="00825C88" w:rsidRDefault="00BB0B9A" w:rsidP="002C5ACE">
      <w:pPr>
        <w:contextualSpacing/>
        <w:rPr>
          <w:rFonts w:cstheme="minorHAnsi"/>
          <w:sz w:val="32"/>
          <w:szCs w:val="32"/>
        </w:rPr>
      </w:pPr>
      <w:r w:rsidRPr="00825C88">
        <w:rPr>
          <w:rFonts w:cstheme="minorHAnsi"/>
          <w:sz w:val="32"/>
          <w:szCs w:val="32"/>
        </w:rPr>
        <w:lastRenderedPageBreak/>
        <w:t>SPIS TREŚCI</w:t>
      </w:r>
    </w:p>
    <w:p w14:paraId="7C507F76" w14:textId="77777777" w:rsidR="00BB0B9A" w:rsidRDefault="00BB0B9A" w:rsidP="00BB0B9A">
      <w:pPr>
        <w:spacing w:line="360" w:lineRule="auto"/>
        <w:contextualSpacing/>
        <w:rPr>
          <w:rFonts w:cstheme="minorHAnsi"/>
          <w:sz w:val="28"/>
          <w:szCs w:val="28"/>
        </w:rPr>
      </w:pPr>
    </w:p>
    <w:p w14:paraId="3736CC9A" w14:textId="77777777" w:rsidR="003E46B6" w:rsidRPr="003E46B6" w:rsidRDefault="00BB0B9A" w:rsidP="00BB0B9A">
      <w:pPr>
        <w:spacing w:line="360" w:lineRule="auto"/>
        <w:contextualSpacing/>
        <w:rPr>
          <w:rFonts w:cstheme="minorHAnsi"/>
          <w:color w:val="0070C0"/>
          <w:sz w:val="24"/>
          <w:szCs w:val="24"/>
        </w:rPr>
      </w:pPr>
      <w:r w:rsidRPr="00825C88">
        <w:rPr>
          <w:rFonts w:cstheme="minorHAnsi"/>
          <w:b/>
          <w:color w:val="0070C0"/>
          <w:sz w:val="24"/>
          <w:szCs w:val="24"/>
        </w:rPr>
        <w:t>1.1</w:t>
      </w:r>
      <w:r w:rsidRPr="00825C88">
        <w:rPr>
          <w:rFonts w:cstheme="minorHAnsi"/>
          <w:color w:val="0070C0"/>
          <w:sz w:val="24"/>
          <w:szCs w:val="24"/>
        </w:rPr>
        <w:t xml:space="preserve"> Rodzaj i kategoria obiektu budowlanego będącego przedmiotem zamierzenia budowlanego</w:t>
      </w:r>
    </w:p>
    <w:p w14:paraId="4C53F7CD" w14:textId="77777777" w:rsidR="00BB0B9A" w:rsidRPr="00825C88" w:rsidRDefault="00BB0B9A" w:rsidP="00BB0B9A">
      <w:pPr>
        <w:spacing w:line="360" w:lineRule="auto"/>
        <w:rPr>
          <w:rFonts w:cstheme="minorHAnsi"/>
          <w:color w:val="0070C0"/>
          <w:sz w:val="24"/>
          <w:szCs w:val="24"/>
        </w:rPr>
      </w:pPr>
      <w:r w:rsidRPr="00825C88">
        <w:rPr>
          <w:rFonts w:cstheme="minorHAnsi"/>
          <w:b/>
          <w:color w:val="0070C0"/>
          <w:sz w:val="24"/>
          <w:szCs w:val="24"/>
        </w:rPr>
        <w:t>1.2.</w:t>
      </w:r>
      <w:r w:rsidRPr="00825C88">
        <w:rPr>
          <w:rFonts w:cstheme="minorHAnsi"/>
          <w:color w:val="0070C0"/>
          <w:sz w:val="24"/>
          <w:szCs w:val="24"/>
        </w:rPr>
        <w:t xml:space="preserve">  Zamierzony sposób użytkowania oraz program użytkowy obiektu budowlanego</w:t>
      </w:r>
    </w:p>
    <w:p w14:paraId="4C5654BB" w14:textId="77777777" w:rsidR="00BB0B9A" w:rsidRPr="00825C88" w:rsidRDefault="00BB0B9A" w:rsidP="00BB0B9A">
      <w:pPr>
        <w:spacing w:line="360" w:lineRule="auto"/>
        <w:rPr>
          <w:rFonts w:cstheme="minorHAnsi"/>
          <w:color w:val="0070C0"/>
          <w:sz w:val="24"/>
          <w:szCs w:val="24"/>
        </w:rPr>
      </w:pPr>
      <w:r w:rsidRPr="00825C88">
        <w:rPr>
          <w:rFonts w:cstheme="minorHAnsi"/>
          <w:b/>
          <w:color w:val="0070C0"/>
          <w:sz w:val="24"/>
          <w:szCs w:val="24"/>
        </w:rPr>
        <w:t>1.3.</w:t>
      </w:r>
      <w:r w:rsidRPr="00825C88">
        <w:rPr>
          <w:rFonts w:cstheme="minorHAnsi"/>
          <w:color w:val="0070C0"/>
          <w:sz w:val="24"/>
          <w:szCs w:val="24"/>
        </w:rPr>
        <w:t xml:space="preserve">  Układ przestrzenny oraz forma architektoniczna obiektu budowlanego, w tym jego wygląd zewnętrzny, uwzględniając charakterystyczne wyroby wykończeniowe i kolorystykę elewacji, a także sposób jego dostosowania do warunków wynikających z wymaganych przepisami szczególnymi pozwoleń, uzgodnień lub opinii innych organów, o których mowa w art. 23 ust. 1 pkt. 2 ustawy, lub ustaleń miejscowego planu zagospodarowania przestrzennego, a w przypadku jego braku – z decyzji o warunkach zabudowy i zagospodarowania terenu albo uchwały o ustaleniu lokalizacji inwestycji mieszkaniowej lub inwestycji towarzyszących</w:t>
      </w:r>
    </w:p>
    <w:p w14:paraId="26FD5AEF" w14:textId="77777777" w:rsidR="00BB0B9A" w:rsidRPr="00825C88" w:rsidRDefault="00BB0B9A" w:rsidP="00BB0B9A">
      <w:pPr>
        <w:spacing w:line="360" w:lineRule="auto"/>
        <w:rPr>
          <w:rFonts w:cstheme="minorHAnsi"/>
          <w:color w:val="0070C0"/>
          <w:sz w:val="24"/>
          <w:szCs w:val="24"/>
        </w:rPr>
      </w:pPr>
      <w:r w:rsidRPr="00825C88">
        <w:rPr>
          <w:rFonts w:cstheme="minorHAnsi"/>
          <w:b/>
          <w:color w:val="0070C0"/>
          <w:sz w:val="24"/>
          <w:szCs w:val="24"/>
        </w:rPr>
        <w:t>1.4.</w:t>
      </w:r>
      <w:r w:rsidRPr="00825C88">
        <w:rPr>
          <w:rFonts w:cstheme="minorHAnsi"/>
          <w:color w:val="0070C0"/>
          <w:sz w:val="24"/>
          <w:szCs w:val="24"/>
        </w:rPr>
        <w:t xml:space="preserve">  Charakterystyczne parametry obiektu budowlanego</w:t>
      </w:r>
    </w:p>
    <w:p w14:paraId="609643DC" w14:textId="77777777" w:rsidR="00BB0B9A" w:rsidRPr="00825C88" w:rsidRDefault="00BB0B9A" w:rsidP="00BB0B9A">
      <w:pPr>
        <w:spacing w:line="360" w:lineRule="auto"/>
        <w:rPr>
          <w:rFonts w:cstheme="minorHAnsi"/>
          <w:color w:val="0070C0"/>
          <w:sz w:val="24"/>
          <w:szCs w:val="24"/>
        </w:rPr>
      </w:pPr>
      <w:r w:rsidRPr="00825C88">
        <w:rPr>
          <w:rFonts w:cstheme="minorHAnsi"/>
          <w:b/>
          <w:color w:val="0070C0"/>
          <w:sz w:val="24"/>
          <w:szCs w:val="24"/>
        </w:rPr>
        <w:t>1.5.</w:t>
      </w:r>
      <w:r w:rsidRPr="00825C88">
        <w:rPr>
          <w:rFonts w:cstheme="minorHAnsi"/>
          <w:color w:val="0070C0"/>
          <w:sz w:val="24"/>
          <w:szCs w:val="24"/>
        </w:rPr>
        <w:t xml:space="preserve">  Opinia geotechniczna oraz informacje o sposobie posadowienia obiektu budowlanego</w:t>
      </w:r>
    </w:p>
    <w:p w14:paraId="7FB6423C" w14:textId="77777777" w:rsidR="00BB0B9A" w:rsidRPr="00825C88" w:rsidRDefault="00BB0B9A" w:rsidP="00BB0B9A">
      <w:pPr>
        <w:spacing w:line="360" w:lineRule="auto"/>
        <w:rPr>
          <w:rFonts w:cstheme="minorHAnsi"/>
          <w:color w:val="0070C0"/>
          <w:sz w:val="24"/>
          <w:szCs w:val="24"/>
        </w:rPr>
      </w:pPr>
      <w:r w:rsidRPr="00825C88">
        <w:rPr>
          <w:rFonts w:cstheme="minorHAnsi"/>
          <w:b/>
          <w:color w:val="0070C0"/>
          <w:sz w:val="24"/>
          <w:szCs w:val="24"/>
        </w:rPr>
        <w:t>1.6.</w:t>
      </w:r>
      <w:r w:rsidRPr="00825C88">
        <w:rPr>
          <w:rFonts w:cstheme="minorHAnsi"/>
          <w:color w:val="0070C0"/>
          <w:sz w:val="24"/>
          <w:szCs w:val="24"/>
        </w:rPr>
        <w:t xml:space="preserve">  Liczba lokali mieszkalnych i użytkowych</w:t>
      </w:r>
    </w:p>
    <w:p w14:paraId="0E17E68B" w14:textId="77777777" w:rsidR="00BB0B9A" w:rsidRPr="00825C88" w:rsidRDefault="00BB0B9A" w:rsidP="00BB0B9A">
      <w:pPr>
        <w:spacing w:line="360" w:lineRule="auto"/>
        <w:rPr>
          <w:rFonts w:cstheme="minorHAnsi"/>
          <w:color w:val="0070C0"/>
          <w:sz w:val="24"/>
          <w:szCs w:val="24"/>
        </w:rPr>
      </w:pPr>
      <w:r w:rsidRPr="00825C88">
        <w:rPr>
          <w:rFonts w:cstheme="minorHAnsi"/>
          <w:b/>
          <w:color w:val="0070C0"/>
          <w:sz w:val="24"/>
          <w:szCs w:val="24"/>
        </w:rPr>
        <w:t>1.7.</w:t>
      </w:r>
      <w:r w:rsidRPr="00825C88">
        <w:rPr>
          <w:rFonts w:cstheme="minorHAnsi"/>
          <w:color w:val="0070C0"/>
          <w:sz w:val="24"/>
          <w:szCs w:val="24"/>
        </w:rPr>
        <w:t xml:space="preserve">  Liczba lokali mieszkalnych dostępnych dla osób niepełnosprawnych</w:t>
      </w:r>
    </w:p>
    <w:p w14:paraId="45F427F4" w14:textId="77777777" w:rsidR="00BB0B9A" w:rsidRPr="00825C88" w:rsidRDefault="00BB0B9A" w:rsidP="00BB0B9A">
      <w:pPr>
        <w:spacing w:line="360" w:lineRule="auto"/>
        <w:rPr>
          <w:rFonts w:cstheme="minorHAnsi"/>
          <w:color w:val="0070C0"/>
          <w:sz w:val="24"/>
          <w:szCs w:val="24"/>
        </w:rPr>
      </w:pPr>
      <w:r w:rsidRPr="00825C88">
        <w:rPr>
          <w:rFonts w:cstheme="minorHAnsi"/>
          <w:b/>
          <w:color w:val="0070C0"/>
          <w:sz w:val="24"/>
          <w:szCs w:val="24"/>
        </w:rPr>
        <w:t>1.8.</w:t>
      </w:r>
      <w:r w:rsidRPr="00825C88">
        <w:rPr>
          <w:rFonts w:cstheme="minorHAnsi"/>
          <w:color w:val="0070C0"/>
          <w:sz w:val="24"/>
          <w:szCs w:val="24"/>
        </w:rPr>
        <w:t xml:space="preserve">  Opis zapewnienia niezbędnych warunków do korzystania z obiektów użyteczności publicznej i mieszkaniowego budownictwa wielorodzinnego przez osoby niepełnosprawne</w:t>
      </w:r>
    </w:p>
    <w:p w14:paraId="42ADA417" w14:textId="77777777" w:rsidR="00BB0B9A" w:rsidRPr="00825C88" w:rsidRDefault="00BB0B9A" w:rsidP="00BB0B9A">
      <w:pPr>
        <w:spacing w:line="360" w:lineRule="auto"/>
        <w:rPr>
          <w:rFonts w:cstheme="minorHAnsi"/>
          <w:color w:val="0070C0"/>
          <w:sz w:val="24"/>
          <w:szCs w:val="24"/>
        </w:rPr>
      </w:pPr>
      <w:r w:rsidRPr="00825C88">
        <w:rPr>
          <w:rFonts w:cstheme="minorHAnsi"/>
          <w:b/>
          <w:color w:val="0070C0"/>
          <w:sz w:val="24"/>
          <w:szCs w:val="24"/>
        </w:rPr>
        <w:t>1.9.</w:t>
      </w:r>
      <w:r w:rsidRPr="00825C88">
        <w:rPr>
          <w:rFonts w:cstheme="minorHAnsi"/>
          <w:color w:val="0070C0"/>
          <w:sz w:val="24"/>
          <w:szCs w:val="24"/>
        </w:rPr>
        <w:t xml:space="preserve">  Parametry techniczne obiektu budowlanego charakteryzujące wpływ obiektu budowlanego na środowisko i jego wykorzystanie oraz na zdrowie ludzi i obiekty sąsiednie pod względem</w:t>
      </w:r>
    </w:p>
    <w:p w14:paraId="1A7CE824" w14:textId="77777777" w:rsidR="00BB0B9A" w:rsidRPr="00825C88" w:rsidRDefault="00BB0B9A" w:rsidP="00BB0B9A">
      <w:pPr>
        <w:spacing w:line="360" w:lineRule="auto"/>
        <w:rPr>
          <w:rFonts w:cstheme="minorHAnsi"/>
          <w:color w:val="0070C0"/>
          <w:sz w:val="24"/>
          <w:szCs w:val="24"/>
        </w:rPr>
      </w:pPr>
      <w:r w:rsidRPr="00825C88">
        <w:rPr>
          <w:rFonts w:cstheme="minorHAnsi"/>
          <w:b/>
          <w:color w:val="0070C0"/>
          <w:sz w:val="24"/>
          <w:szCs w:val="24"/>
        </w:rPr>
        <w:t>1.10.</w:t>
      </w:r>
      <w:r w:rsidRPr="00825C88">
        <w:rPr>
          <w:rFonts w:cstheme="minorHAnsi"/>
          <w:color w:val="0070C0"/>
          <w:sz w:val="24"/>
          <w:szCs w:val="24"/>
        </w:rPr>
        <w:t xml:space="preserve">  Analiza technicznych, środowiskowych i ekonomicznych możliwości realizacji wysoce wydajnych systemów alternatywnych zaopatrzenia w energię i ciepło</w:t>
      </w:r>
    </w:p>
    <w:p w14:paraId="44E26221" w14:textId="77777777" w:rsidR="00BB0B9A" w:rsidRPr="00825C88" w:rsidRDefault="00BB0B9A" w:rsidP="00BB0B9A">
      <w:pPr>
        <w:spacing w:line="360" w:lineRule="auto"/>
        <w:rPr>
          <w:rFonts w:cstheme="minorHAnsi"/>
          <w:color w:val="0070C0"/>
          <w:sz w:val="24"/>
          <w:szCs w:val="24"/>
        </w:rPr>
      </w:pPr>
      <w:r w:rsidRPr="00825C88">
        <w:rPr>
          <w:rFonts w:cstheme="minorHAnsi"/>
          <w:b/>
          <w:color w:val="0070C0"/>
          <w:sz w:val="24"/>
          <w:szCs w:val="24"/>
        </w:rPr>
        <w:t>1.11.</w:t>
      </w:r>
      <w:r w:rsidRPr="00825C88">
        <w:rPr>
          <w:rFonts w:cstheme="minorHAnsi"/>
          <w:color w:val="0070C0"/>
          <w:sz w:val="24"/>
          <w:szCs w:val="24"/>
        </w:rPr>
        <w:t xml:space="preserve">  Analiza technicznych i ekonomicznych możliwości wykorzystania urządzeń, które automatycznie regulują temperaturę oddzielnie w poszczególnych pomieszczeniach lub w wyznaczonej strefie ogrzewanej</w:t>
      </w:r>
    </w:p>
    <w:p w14:paraId="3BDB568B" w14:textId="77777777" w:rsidR="00BB0B9A" w:rsidRPr="00825C88" w:rsidRDefault="00BB0B9A" w:rsidP="00BB0B9A">
      <w:pPr>
        <w:spacing w:line="360" w:lineRule="auto"/>
        <w:rPr>
          <w:rFonts w:cstheme="minorHAnsi"/>
          <w:color w:val="0070C0"/>
          <w:sz w:val="24"/>
          <w:szCs w:val="24"/>
        </w:rPr>
      </w:pPr>
      <w:r w:rsidRPr="00825C88">
        <w:rPr>
          <w:rFonts w:cstheme="minorHAnsi"/>
          <w:b/>
          <w:color w:val="0070C0"/>
          <w:sz w:val="24"/>
          <w:szCs w:val="24"/>
        </w:rPr>
        <w:t>1.12.</w:t>
      </w:r>
      <w:r w:rsidRPr="00825C88">
        <w:rPr>
          <w:rFonts w:cstheme="minorHAnsi"/>
          <w:color w:val="0070C0"/>
          <w:sz w:val="24"/>
          <w:szCs w:val="24"/>
        </w:rPr>
        <w:t xml:space="preserve">  Informacje o zasadniczych elementach wyposażenia budowlano - instalacyjnego, zapewniających użytkowanie obiektu budowlanego zgodnie z przeznaczeniem</w:t>
      </w:r>
    </w:p>
    <w:p w14:paraId="6893E211" w14:textId="77777777" w:rsidR="00BB0B9A" w:rsidRPr="00825C88" w:rsidRDefault="00BB0B9A" w:rsidP="00BB0B9A">
      <w:pPr>
        <w:spacing w:line="360" w:lineRule="auto"/>
        <w:rPr>
          <w:rFonts w:cstheme="minorHAnsi"/>
          <w:color w:val="0070C0"/>
          <w:sz w:val="24"/>
          <w:szCs w:val="24"/>
        </w:rPr>
      </w:pPr>
      <w:r w:rsidRPr="00825C88">
        <w:rPr>
          <w:rFonts w:cstheme="minorHAnsi"/>
          <w:b/>
          <w:color w:val="0070C0"/>
          <w:sz w:val="24"/>
          <w:szCs w:val="24"/>
        </w:rPr>
        <w:lastRenderedPageBreak/>
        <w:t>1.13.</w:t>
      </w:r>
      <w:r w:rsidRPr="00825C88">
        <w:rPr>
          <w:rFonts w:cstheme="minorHAnsi"/>
          <w:color w:val="0070C0"/>
          <w:sz w:val="24"/>
          <w:szCs w:val="24"/>
        </w:rPr>
        <w:t xml:space="preserve">  Dane dotyczące warunków ochrony przeciwpożarowej, stosownie do zakresu projektu</w:t>
      </w:r>
    </w:p>
    <w:p w14:paraId="0C54A2A3" w14:textId="77777777" w:rsidR="00BB0B9A" w:rsidRPr="00825C88" w:rsidRDefault="00BB0B9A" w:rsidP="00BB0B9A">
      <w:pPr>
        <w:spacing w:line="360" w:lineRule="auto"/>
        <w:rPr>
          <w:rFonts w:cstheme="minorHAnsi"/>
          <w:sz w:val="24"/>
          <w:szCs w:val="24"/>
        </w:rPr>
      </w:pPr>
      <w:r w:rsidRPr="00825C88">
        <w:rPr>
          <w:rFonts w:cstheme="minorHAnsi"/>
          <w:b/>
          <w:color w:val="0070C0"/>
          <w:sz w:val="24"/>
          <w:szCs w:val="24"/>
        </w:rPr>
        <w:t>1.14.</w:t>
      </w:r>
      <w:r w:rsidRPr="00825C88">
        <w:rPr>
          <w:rFonts w:cstheme="minorHAnsi"/>
          <w:color w:val="0070C0"/>
          <w:sz w:val="24"/>
          <w:szCs w:val="24"/>
        </w:rPr>
        <w:t xml:space="preserve">  Część opisowa projektu architektoniczno – budowlanego zawiera informacje o zgodzie na odstępstwo, o którym mowa w art.9 ustawy, lub o zgodzie udzielonej w postanowieniu, o którym mowa a art. 6a ust. 2 ustawy z dnia 24 sierpnia 1991 r. o ochronie przeciwpożarowej (Dz. U. z 2020 r. poz. 961), jeżeli zostały wydane</w:t>
      </w:r>
    </w:p>
    <w:p w14:paraId="25EFEF61" w14:textId="77777777" w:rsidR="00BB0B9A" w:rsidRPr="00825C88" w:rsidRDefault="00BB0B9A" w:rsidP="00BB0B9A">
      <w:pPr>
        <w:spacing w:line="360" w:lineRule="auto"/>
        <w:rPr>
          <w:rFonts w:cstheme="minorHAnsi"/>
          <w:sz w:val="28"/>
          <w:szCs w:val="28"/>
        </w:rPr>
      </w:pPr>
      <w:r w:rsidRPr="00825C88">
        <w:rPr>
          <w:rFonts w:cstheme="minorHAnsi"/>
          <w:b/>
          <w:sz w:val="28"/>
          <w:szCs w:val="28"/>
        </w:rPr>
        <w:t>2.</w:t>
      </w:r>
      <w:r w:rsidRPr="00825C88">
        <w:rPr>
          <w:rFonts w:cstheme="minorHAnsi"/>
          <w:sz w:val="28"/>
          <w:szCs w:val="28"/>
        </w:rPr>
        <w:t xml:space="preserve"> INFORMACJE DOTYCZACE BEZPIECZENSTWA I OCHRONY ZDROWIA ORAZ PLANU BEZPIECZENSTWA I OCHRONY ZDROWIA</w:t>
      </w:r>
    </w:p>
    <w:p w14:paraId="00BF1D81" w14:textId="77777777" w:rsidR="00BB0B9A" w:rsidRPr="006624EA" w:rsidRDefault="00BB0B9A" w:rsidP="00BB0B9A">
      <w:pPr>
        <w:spacing w:after="0" w:line="240" w:lineRule="auto"/>
        <w:rPr>
          <w:rFonts w:ascii="Calibri" w:hAnsi="Calibri" w:cs="Calibri"/>
          <w:b/>
          <w:color w:val="000000" w:themeColor="text1"/>
          <w:sz w:val="28"/>
          <w:szCs w:val="28"/>
        </w:rPr>
      </w:pPr>
      <w:r>
        <w:rPr>
          <w:rFonts w:ascii="Calibri" w:hAnsi="Calibri" w:cs="Calibri"/>
          <w:b/>
          <w:color w:val="000000" w:themeColor="text1"/>
          <w:sz w:val="28"/>
          <w:szCs w:val="28"/>
        </w:rPr>
        <w:t>3</w:t>
      </w:r>
      <w:r w:rsidRPr="006624EA">
        <w:rPr>
          <w:rFonts w:ascii="Calibri" w:hAnsi="Calibri" w:cs="Calibri"/>
          <w:b/>
          <w:color w:val="000000" w:themeColor="text1"/>
          <w:sz w:val="28"/>
          <w:szCs w:val="28"/>
        </w:rPr>
        <w:t xml:space="preserve"> .</w:t>
      </w:r>
      <w:r w:rsidRPr="006624EA">
        <w:rPr>
          <w:rFonts w:ascii="Calibri" w:hAnsi="Calibri" w:cs="Calibri"/>
          <w:color w:val="000000" w:themeColor="text1"/>
          <w:sz w:val="28"/>
          <w:szCs w:val="28"/>
        </w:rPr>
        <w:t xml:space="preserve">ZAŁĄCZNIKI </w:t>
      </w:r>
    </w:p>
    <w:p w14:paraId="3EDB995B" w14:textId="77777777" w:rsidR="00BB0B9A" w:rsidRPr="00825C88" w:rsidRDefault="00BB0B9A" w:rsidP="00BB0B9A">
      <w:pPr>
        <w:pStyle w:val="Akapitzlist"/>
        <w:spacing w:after="0" w:line="240" w:lineRule="auto"/>
        <w:ind w:left="426"/>
        <w:rPr>
          <w:rFonts w:ascii="Calibri" w:hAnsi="Calibri" w:cs="Calibri"/>
          <w:b/>
          <w:sz w:val="24"/>
          <w:szCs w:val="24"/>
        </w:rPr>
      </w:pPr>
    </w:p>
    <w:p w14:paraId="09971A72" w14:textId="77777777" w:rsidR="00BB0B9A" w:rsidRPr="00825C88" w:rsidRDefault="00BB0B9A" w:rsidP="00BB0B9A">
      <w:pPr>
        <w:spacing w:after="0" w:line="360" w:lineRule="auto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b/>
          <w:color w:val="0070C0"/>
          <w:sz w:val="28"/>
          <w:szCs w:val="28"/>
        </w:rPr>
        <w:t xml:space="preserve"> </w:t>
      </w:r>
      <w:r w:rsidRPr="00825C88">
        <w:rPr>
          <w:rFonts w:ascii="Calibri" w:hAnsi="Calibri" w:cs="Calibri"/>
          <w:b/>
          <w:color w:val="0070C0"/>
          <w:sz w:val="24"/>
          <w:szCs w:val="24"/>
        </w:rPr>
        <w:t>2.1</w:t>
      </w:r>
      <w:r w:rsidRPr="00825C88">
        <w:rPr>
          <w:rFonts w:ascii="Calibri" w:hAnsi="Calibri" w:cs="Calibri"/>
          <w:color w:val="0070C0"/>
          <w:sz w:val="24"/>
          <w:szCs w:val="24"/>
        </w:rPr>
        <w:t xml:space="preserve">  Oświadczenie projektanta</w:t>
      </w:r>
    </w:p>
    <w:p w14:paraId="04DE32F4" w14:textId="77777777" w:rsidR="00BB0B9A" w:rsidRPr="00825C88" w:rsidRDefault="00BB0B9A" w:rsidP="00BB0B9A">
      <w:pPr>
        <w:spacing w:after="0" w:line="360" w:lineRule="auto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b/>
          <w:color w:val="0070C0"/>
          <w:sz w:val="24"/>
          <w:szCs w:val="24"/>
        </w:rPr>
        <w:t xml:space="preserve"> </w:t>
      </w:r>
      <w:r w:rsidRPr="00825C88">
        <w:rPr>
          <w:rFonts w:ascii="Calibri" w:hAnsi="Calibri" w:cs="Calibri"/>
          <w:b/>
          <w:color w:val="0070C0"/>
          <w:sz w:val="24"/>
          <w:szCs w:val="24"/>
        </w:rPr>
        <w:t>2.2</w:t>
      </w:r>
      <w:r w:rsidRPr="00825C88">
        <w:rPr>
          <w:rFonts w:ascii="Calibri" w:hAnsi="Calibri" w:cs="Calibri"/>
          <w:color w:val="0070C0"/>
          <w:sz w:val="24"/>
          <w:szCs w:val="24"/>
        </w:rPr>
        <w:t xml:space="preserve">  Pełnomocnictwo</w:t>
      </w:r>
    </w:p>
    <w:p w14:paraId="5B555C35" w14:textId="77777777" w:rsidR="00BB0B9A" w:rsidRPr="00825C88" w:rsidRDefault="00BB0B9A" w:rsidP="00BB0B9A">
      <w:pPr>
        <w:spacing w:after="0" w:line="360" w:lineRule="auto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825C88">
        <w:rPr>
          <w:rFonts w:ascii="Calibri" w:hAnsi="Calibri" w:cs="Calibri"/>
          <w:b/>
          <w:color w:val="0070C0"/>
          <w:sz w:val="24"/>
          <w:szCs w:val="24"/>
        </w:rPr>
        <w:t>2.3</w:t>
      </w:r>
      <w:r w:rsidRPr="00825C88">
        <w:rPr>
          <w:rFonts w:ascii="Calibri" w:hAnsi="Calibri" w:cs="Calibri"/>
          <w:color w:val="0070C0"/>
          <w:sz w:val="24"/>
          <w:szCs w:val="24"/>
        </w:rPr>
        <w:t xml:space="preserve"> Wypis z ewidencji gruntów</w:t>
      </w:r>
    </w:p>
    <w:p w14:paraId="74BF457A" w14:textId="77777777" w:rsidR="00BB0B9A" w:rsidRPr="00825C88" w:rsidRDefault="00BB0B9A" w:rsidP="00BB0B9A">
      <w:pPr>
        <w:spacing w:after="0" w:line="360" w:lineRule="auto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825C88">
        <w:rPr>
          <w:rFonts w:ascii="Calibri" w:hAnsi="Calibri" w:cs="Calibri"/>
          <w:b/>
          <w:color w:val="0070C0"/>
          <w:sz w:val="24"/>
          <w:szCs w:val="24"/>
        </w:rPr>
        <w:t>2.4</w:t>
      </w:r>
      <w:r w:rsidRPr="00825C88">
        <w:rPr>
          <w:rFonts w:ascii="Calibri" w:hAnsi="Calibri" w:cs="Calibri"/>
          <w:color w:val="0070C0"/>
          <w:sz w:val="24"/>
          <w:szCs w:val="24"/>
        </w:rPr>
        <w:t xml:space="preserve"> Oświadczenie o prawie do dysponowania gruntem</w:t>
      </w:r>
    </w:p>
    <w:p w14:paraId="68D94C8F" w14:textId="77777777" w:rsidR="00BB0B9A" w:rsidRPr="00825C88" w:rsidRDefault="00BB0B9A" w:rsidP="00BB0B9A">
      <w:pPr>
        <w:spacing w:after="0" w:line="360" w:lineRule="auto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b/>
          <w:color w:val="0070C0"/>
          <w:sz w:val="24"/>
          <w:szCs w:val="24"/>
        </w:rPr>
        <w:t xml:space="preserve"> </w:t>
      </w:r>
      <w:r w:rsidRPr="00825C88">
        <w:rPr>
          <w:rFonts w:ascii="Calibri" w:hAnsi="Calibri" w:cs="Calibri"/>
          <w:b/>
          <w:color w:val="0070C0"/>
          <w:sz w:val="24"/>
          <w:szCs w:val="24"/>
        </w:rPr>
        <w:t>2.5</w:t>
      </w:r>
      <w:r w:rsidRPr="00825C88">
        <w:rPr>
          <w:rFonts w:ascii="Calibri" w:hAnsi="Calibri" w:cs="Calibri"/>
          <w:color w:val="0070C0"/>
          <w:sz w:val="24"/>
          <w:szCs w:val="24"/>
        </w:rPr>
        <w:t xml:space="preserve"> Uprawnienia budowlane projektanta</w:t>
      </w:r>
    </w:p>
    <w:p w14:paraId="735AF1DF" w14:textId="77777777" w:rsidR="00BB0B9A" w:rsidRDefault="00BB0B9A" w:rsidP="00BB0B9A">
      <w:pPr>
        <w:spacing w:after="0" w:line="360" w:lineRule="auto"/>
        <w:rPr>
          <w:rFonts w:cstheme="minorHAnsi"/>
          <w:color w:val="0070C0"/>
          <w:sz w:val="24"/>
          <w:szCs w:val="24"/>
        </w:rPr>
      </w:pPr>
      <w:r>
        <w:rPr>
          <w:rFonts w:cstheme="minorHAnsi"/>
          <w:b/>
          <w:color w:val="0070C0"/>
          <w:sz w:val="24"/>
          <w:szCs w:val="24"/>
        </w:rPr>
        <w:t xml:space="preserve"> </w:t>
      </w:r>
      <w:r w:rsidRPr="00825C88">
        <w:rPr>
          <w:rFonts w:cstheme="minorHAnsi"/>
          <w:b/>
          <w:color w:val="0070C0"/>
          <w:sz w:val="24"/>
          <w:szCs w:val="24"/>
        </w:rPr>
        <w:t>2.6</w:t>
      </w:r>
      <w:r w:rsidRPr="00825C88">
        <w:rPr>
          <w:rFonts w:cstheme="minorHAnsi"/>
          <w:color w:val="0070C0"/>
          <w:sz w:val="24"/>
          <w:szCs w:val="24"/>
        </w:rPr>
        <w:t xml:space="preserve"> Zaświadczenie o przynależności do Izby Inżynierów  projektanta   </w:t>
      </w:r>
    </w:p>
    <w:p w14:paraId="02FDF5BF" w14:textId="77777777" w:rsidR="00BB0B9A" w:rsidRPr="00825C88" w:rsidRDefault="00BB0B9A" w:rsidP="00BB0B9A">
      <w:pPr>
        <w:spacing w:after="0" w:line="360" w:lineRule="auto"/>
        <w:rPr>
          <w:rFonts w:cstheme="minorHAnsi"/>
          <w:color w:val="0070C0"/>
          <w:sz w:val="24"/>
          <w:szCs w:val="24"/>
        </w:rPr>
      </w:pPr>
    </w:p>
    <w:p w14:paraId="63C94C11" w14:textId="77777777" w:rsidR="00BB0B9A" w:rsidRDefault="00BB0B9A" w:rsidP="00BB0B9A">
      <w:pPr>
        <w:spacing w:line="360" w:lineRule="auto"/>
        <w:rPr>
          <w:b/>
          <w:sz w:val="24"/>
          <w:szCs w:val="24"/>
        </w:rPr>
      </w:pPr>
      <w:r w:rsidRPr="00825C88">
        <w:rPr>
          <w:rFonts w:cstheme="minorHAnsi"/>
          <w:sz w:val="28"/>
          <w:szCs w:val="28"/>
        </w:rPr>
        <w:t>4.  CZĘŚĆ RYSUNKOWA</w:t>
      </w:r>
      <w:r w:rsidRPr="00D0197B">
        <w:rPr>
          <w:sz w:val="28"/>
          <w:szCs w:val="28"/>
        </w:rPr>
        <w:t>: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       </w:t>
      </w:r>
    </w:p>
    <w:p w14:paraId="3C782469" w14:textId="77777777" w:rsidR="00BB0B9A" w:rsidRDefault="00BB0B9A" w:rsidP="00BB0B9A">
      <w:pPr>
        <w:jc w:val="center"/>
        <w:rPr>
          <w:b/>
          <w:sz w:val="28"/>
          <w:szCs w:val="28"/>
        </w:rPr>
      </w:pPr>
    </w:p>
    <w:p w14:paraId="6819A0C4" w14:textId="77777777" w:rsidR="003E46B6" w:rsidRDefault="003E46B6" w:rsidP="00BB0B9A">
      <w:pPr>
        <w:jc w:val="center"/>
        <w:rPr>
          <w:b/>
          <w:sz w:val="28"/>
          <w:szCs w:val="28"/>
        </w:rPr>
      </w:pPr>
    </w:p>
    <w:p w14:paraId="3A396A20" w14:textId="77777777" w:rsidR="003E46B6" w:rsidRDefault="003E46B6" w:rsidP="00BB0B9A">
      <w:pPr>
        <w:jc w:val="center"/>
        <w:rPr>
          <w:b/>
          <w:sz w:val="28"/>
          <w:szCs w:val="28"/>
        </w:rPr>
      </w:pPr>
    </w:p>
    <w:p w14:paraId="47A92F2E" w14:textId="77777777" w:rsidR="00BB0B9A" w:rsidRDefault="00BB0B9A" w:rsidP="00BB0B9A">
      <w:pPr>
        <w:rPr>
          <w:sz w:val="24"/>
          <w:szCs w:val="24"/>
        </w:rPr>
      </w:pPr>
    </w:p>
    <w:p w14:paraId="4083E495" w14:textId="77777777" w:rsidR="00BB0B9A" w:rsidRDefault="00BB0B9A" w:rsidP="00BB0B9A">
      <w:pPr>
        <w:rPr>
          <w:sz w:val="24"/>
          <w:szCs w:val="24"/>
        </w:rPr>
      </w:pPr>
    </w:p>
    <w:p w14:paraId="1EE4FF0C" w14:textId="77777777" w:rsidR="00227B10" w:rsidRDefault="00227B10" w:rsidP="00BB0B9A">
      <w:pPr>
        <w:rPr>
          <w:sz w:val="24"/>
          <w:szCs w:val="24"/>
        </w:rPr>
      </w:pPr>
    </w:p>
    <w:p w14:paraId="52193DCF" w14:textId="77777777" w:rsidR="00BB0B9A" w:rsidRDefault="00BB0B9A" w:rsidP="00BB0B9A">
      <w:pPr>
        <w:rPr>
          <w:sz w:val="24"/>
          <w:szCs w:val="24"/>
        </w:rPr>
      </w:pPr>
    </w:p>
    <w:p w14:paraId="2D650EDC" w14:textId="77777777" w:rsidR="00BB0B9A" w:rsidRDefault="00BB0B9A" w:rsidP="00BB0B9A">
      <w:pPr>
        <w:rPr>
          <w:sz w:val="24"/>
          <w:szCs w:val="24"/>
        </w:rPr>
      </w:pPr>
    </w:p>
    <w:p w14:paraId="18F7CD8A" w14:textId="77777777" w:rsidR="00BB0B9A" w:rsidRDefault="00BB0B9A" w:rsidP="00BB0B9A">
      <w:pPr>
        <w:rPr>
          <w:sz w:val="24"/>
          <w:szCs w:val="24"/>
        </w:rPr>
      </w:pPr>
    </w:p>
    <w:p w14:paraId="7594E2C6" w14:textId="77777777" w:rsidR="00034469" w:rsidRDefault="00034469" w:rsidP="00BB0B9A">
      <w:pPr>
        <w:rPr>
          <w:sz w:val="24"/>
          <w:szCs w:val="24"/>
        </w:rPr>
      </w:pPr>
    </w:p>
    <w:p w14:paraId="6BCCB63F" w14:textId="77777777" w:rsidR="003E46B6" w:rsidRPr="003E46B6" w:rsidRDefault="00BB0B9A" w:rsidP="00BB0B9A">
      <w:pPr>
        <w:rPr>
          <w:rFonts w:eastAsia="Times New Roman" w:cstheme="minorHAnsi"/>
          <w:b/>
          <w:color w:val="0070C0"/>
          <w:sz w:val="28"/>
          <w:szCs w:val="28"/>
          <w:lang w:eastAsia="pl-PL"/>
        </w:rPr>
      </w:pPr>
      <w:r w:rsidRPr="00A352D6">
        <w:rPr>
          <w:rFonts w:cstheme="minorHAnsi"/>
          <w:b/>
          <w:color w:val="0070C0"/>
          <w:sz w:val="28"/>
          <w:szCs w:val="28"/>
        </w:rPr>
        <w:lastRenderedPageBreak/>
        <w:t xml:space="preserve">OPIS TECHNICZNY </w:t>
      </w:r>
    </w:p>
    <w:p w14:paraId="27787384" w14:textId="77777777" w:rsidR="00BB0B9A" w:rsidRPr="006D0D8A" w:rsidRDefault="00BB0B9A" w:rsidP="00BB0B9A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1.1 </w:t>
      </w:r>
      <w:r w:rsidRPr="006D0D8A">
        <w:rPr>
          <w:b/>
          <w:color w:val="0070C0"/>
          <w:sz w:val="24"/>
          <w:szCs w:val="24"/>
        </w:rPr>
        <w:t>Rodzaj i kategoria obiektu budowlanego będącego przedmiotem zamierzenia budowlanego</w:t>
      </w:r>
    </w:p>
    <w:p w14:paraId="52F466B1" w14:textId="77777777" w:rsidR="00BB0B9A" w:rsidRDefault="002B059D" w:rsidP="00BB0B9A">
      <w:pPr>
        <w:ind w:left="36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Budowa parkingu</w:t>
      </w:r>
      <w:r w:rsidR="00BB0B9A">
        <w:rPr>
          <w:color w:val="000000" w:themeColor="text1"/>
          <w:sz w:val="24"/>
          <w:szCs w:val="24"/>
        </w:rPr>
        <w:t>.   Kategoria obiektu: XXV</w:t>
      </w:r>
    </w:p>
    <w:p w14:paraId="0514890B" w14:textId="77777777" w:rsidR="00BB0B9A" w:rsidRPr="002B059D" w:rsidRDefault="00BB0B9A" w:rsidP="002B059D">
      <w:pPr>
        <w:rPr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1.2 </w:t>
      </w:r>
      <w:r w:rsidRPr="006D0D8A">
        <w:rPr>
          <w:b/>
          <w:color w:val="0070C0"/>
          <w:sz w:val="24"/>
          <w:szCs w:val="24"/>
        </w:rPr>
        <w:t xml:space="preserve">Zamierzony sposób użytkowania oraz program użytkowy obiektu budowlanego </w:t>
      </w:r>
    </w:p>
    <w:p w14:paraId="7FDA1E52" w14:textId="77777777" w:rsidR="00BB0B9A" w:rsidRDefault="002B28F3" w:rsidP="002B059D">
      <w:pPr>
        <w:pStyle w:val="Akapitzlist"/>
        <w:ind w:left="426"/>
        <w:rPr>
          <w:sz w:val="24"/>
          <w:szCs w:val="24"/>
        </w:rPr>
      </w:pPr>
      <w:r>
        <w:rPr>
          <w:sz w:val="24"/>
          <w:szCs w:val="24"/>
        </w:rPr>
        <w:t>Miejsce rekreacji wyposażone w miejsca parkingowe dla samochodów , naprawy rowerów oraz elementy małej architektury.</w:t>
      </w:r>
    </w:p>
    <w:p w14:paraId="6DCA19E3" w14:textId="77777777" w:rsidR="00DB0618" w:rsidRPr="002B059D" w:rsidRDefault="00DB0618" w:rsidP="002B059D">
      <w:pPr>
        <w:pStyle w:val="Akapitzlist"/>
        <w:ind w:left="426"/>
        <w:rPr>
          <w:sz w:val="24"/>
          <w:szCs w:val="24"/>
        </w:rPr>
      </w:pPr>
    </w:p>
    <w:p w14:paraId="7D4FFB18" w14:textId="77777777" w:rsidR="002B28F3" w:rsidRPr="001565D5" w:rsidRDefault="00BB0B9A" w:rsidP="001565D5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1.3 </w:t>
      </w:r>
      <w:r w:rsidRPr="006D0D8A">
        <w:rPr>
          <w:b/>
          <w:color w:val="0070C0"/>
          <w:sz w:val="24"/>
          <w:szCs w:val="24"/>
        </w:rPr>
        <w:t xml:space="preserve"> Układ przestrzenny oraz forma architektoniczna obiektu budowlanego, w tym jego wygląd zewnętrzny, uwzględniając charakterystyczne wyroby wykończeniowe i kolorystykę elewacji, a także sposób jego dostosowania do warunków wynikających z wymaganych przepisami szczególnymi pozwoleń, uzgodnień lub opinii innych organów, o których mowa w art. 23 ust. 1 pkt. 2 ustawy, lub ustaleń miejscowego planu zagospodarowania przestrzennego, a w przypadku jego braku – z decyzji o warunkach zabudowy i zagospodarowania terenu albo uchwały o ustaleniu lokalizacji inwestycji mieszkaniowej lub inwestycji towarzyszących;</w:t>
      </w:r>
    </w:p>
    <w:p w14:paraId="0060BBA3" w14:textId="77777777" w:rsidR="002B28F3" w:rsidRDefault="002B28F3" w:rsidP="00034469">
      <w:pPr>
        <w:pStyle w:val="Akapitzlist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Projekt zakłada  zagospodarowanie działki przez stworzenie   układu drogowego wewnętrznego</w:t>
      </w:r>
      <w:r w:rsidR="002C5A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 drogi dojazdowej oraz miejsc parkingowych samochodowych i rowerowych oraz montaż stacji obsługi rowerów. Projektuje się wykonanie przyłącza wodociągowego z włączeniem do wodociągu gminnego w działce 290/3, montaż  ogólnodostępnego zdroju ulicznego. Planuje się montaż nowego ogrodzenia wysokości 1,80m od strony cmentarza. Ogrodzenie, ze względu na ukształtowanie terenu, zostanie zlokalizowane 1,00m w działce 290/5</w:t>
      </w:r>
      <w:r w:rsidR="002C5A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Planuje s</w:t>
      </w:r>
      <w:r w:rsidR="002C5ACE">
        <w:rPr>
          <w:rFonts w:ascii="Times New Roman" w:hAnsi="Times New Roman" w:cs="Times New Roman"/>
          <w:color w:val="000000" w:themeColor="text1"/>
          <w:sz w:val="24"/>
          <w:szCs w:val="24"/>
        </w:rPr>
        <w:t>ię również montaż elementów małej architektury w postaci ławek 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koszy</w:t>
      </w:r>
      <w:r w:rsidR="00DB0618">
        <w:rPr>
          <w:rFonts w:ascii="Times New Roman" w:hAnsi="Times New Roman" w:cs="Times New Roman"/>
          <w:color w:val="000000" w:themeColor="text1"/>
          <w:sz w:val="24"/>
          <w:szCs w:val="24"/>
        </w:rPr>
        <w:t>, stacji naprawy rowerów , stojaka rowerowego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oraz oświetlenia z zintegrowanym wewnętrznym zasilaniem, a także nasadzenia zieleni.</w:t>
      </w:r>
    </w:p>
    <w:p w14:paraId="1A0B0FB1" w14:textId="77777777" w:rsidR="00DB0618" w:rsidRPr="00034469" w:rsidRDefault="00DB0618" w:rsidP="00034469">
      <w:pPr>
        <w:pStyle w:val="Akapitzlist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65CAFA" w14:textId="77777777" w:rsidR="00BB0B9A" w:rsidRDefault="00BB0B9A" w:rsidP="00BB0B9A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1.4 </w:t>
      </w:r>
      <w:r w:rsidRPr="0077058E">
        <w:rPr>
          <w:b/>
          <w:color w:val="0070C0"/>
          <w:sz w:val="24"/>
          <w:szCs w:val="24"/>
        </w:rPr>
        <w:t xml:space="preserve">  Charakterystyczne parametry obiektu budowlanego</w:t>
      </w:r>
      <w:r>
        <w:rPr>
          <w:b/>
          <w:color w:val="0070C0"/>
          <w:sz w:val="24"/>
          <w:szCs w:val="24"/>
        </w:rPr>
        <w:t xml:space="preserve"> </w:t>
      </w:r>
    </w:p>
    <w:p w14:paraId="1D289A37" w14:textId="77777777" w:rsidR="00BB0B9A" w:rsidRDefault="00BB0B9A" w:rsidP="00BB0B9A">
      <w:pPr>
        <w:ind w:left="315"/>
        <w:rPr>
          <w:sz w:val="24"/>
          <w:szCs w:val="24"/>
        </w:rPr>
      </w:pPr>
      <w:r>
        <w:rPr>
          <w:sz w:val="24"/>
          <w:szCs w:val="24"/>
        </w:rPr>
        <w:t xml:space="preserve">Przedmiotem projektu jest </w:t>
      </w:r>
      <w:r w:rsidR="002B059D">
        <w:rPr>
          <w:sz w:val="24"/>
          <w:szCs w:val="24"/>
        </w:rPr>
        <w:t>budowa parkingu wraz z stacją obsługi rowerów oraz przyłączem wodociągowym i zdrojem ulicznym.</w:t>
      </w:r>
    </w:p>
    <w:p w14:paraId="39B10147" w14:textId="77777777" w:rsidR="00BB0B9A" w:rsidRPr="00F83522" w:rsidRDefault="00BB0B9A" w:rsidP="00BB0B9A">
      <w:pPr>
        <w:pStyle w:val="Akapitzlist"/>
        <w:numPr>
          <w:ilvl w:val="0"/>
          <w:numId w:val="9"/>
        </w:numPr>
        <w:rPr>
          <w:b/>
          <w:i/>
          <w:color w:val="0070C0"/>
          <w:sz w:val="24"/>
          <w:szCs w:val="24"/>
        </w:rPr>
      </w:pPr>
      <w:r>
        <w:rPr>
          <w:b/>
          <w:i/>
          <w:color w:val="0070C0"/>
          <w:sz w:val="24"/>
          <w:szCs w:val="24"/>
        </w:rPr>
        <w:t>k</w:t>
      </w:r>
      <w:r w:rsidRPr="00F83522">
        <w:rPr>
          <w:b/>
          <w:i/>
          <w:color w:val="0070C0"/>
          <w:sz w:val="24"/>
          <w:szCs w:val="24"/>
        </w:rPr>
        <w:t>ubatura</w:t>
      </w:r>
      <w:r>
        <w:rPr>
          <w:b/>
          <w:i/>
          <w:color w:val="0070C0"/>
          <w:sz w:val="24"/>
          <w:szCs w:val="24"/>
        </w:rPr>
        <w:t xml:space="preserve"> </w:t>
      </w:r>
    </w:p>
    <w:p w14:paraId="568ADDB4" w14:textId="77777777" w:rsidR="00034469" w:rsidRDefault="00BB0B9A" w:rsidP="00034469">
      <w:pPr>
        <w:pStyle w:val="Akapitzlist"/>
        <w:ind w:left="675"/>
        <w:rPr>
          <w:sz w:val="24"/>
          <w:szCs w:val="24"/>
        </w:rPr>
      </w:pPr>
      <w:r>
        <w:rPr>
          <w:sz w:val="24"/>
          <w:szCs w:val="24"/>
        </w:rPr>
        <w:t>Nie dotyczy.</w:t>
      </w:r>
    </w:p>
    <w:p w14:paraId="28682539" w14:textId="77777777" w:rsidR="00DB0618" w:rsidRDefault="00DB0618" w:rsidP="00034469">
      <w:pPr>
        <w:pStyle w:val="Akapitzlist"/>
        <w:ind w:left="675"/>
        <w:rPr>
          <w:sz w:val="24"/>
          <w:szCs w:val="24"/>
        </w:rPr>
      </w:pPr>
    </w:p>
    <w:p w14:paraId="3E68C596" w14:textId="77777777" w:rsidR="00DB0618" w:rsidRDefault="00DB0618" w:rsidP="00034469">
      <w:pPr>
        <w:pStyle w:val="Akapitzlist"/>
        <w:ind w:left="675"/>
        <w:rPr>
          <w:sz w:val="24"/>
          <w:szCs w:val="24"/>
        </w:rPr>
      </w:pPr>
    </w:p>
    <w:p w14:paraId="5470E914" w14:textId="77777777" w:rsidR="00DB0618" w:rsidRDefault="00DB0618" w:rsidP="00034469">
      <w:pPr>
        <w:pStyle w:val="Akapitzlist"/>
        <w:ind w:left="675"/>
        <w:rPr>
          <w:sz w:val="24"/>
          <w:szCs w:val="24"/>
        </w:rPr>
      </w:pPr>
    </w:p>
    <w:p w14:paraId="0AAA7917" w14:textId="77777777" w:rsidR="00DB0618" w:rsidRDefault="00DB0618" w:rsidP="00034469">
      <w:pPr>
        <w:pStyle w:val="Akapitzlist"/>
        <w:ind w:left="675"/>
        <w:rPr>
          <w:sz w:val="24"/>
          <w:szCs w:val="24"/>
        </w:rPr>
      </w:pPr>
    </w:p>
    <w:p w14:paraId="48F40C25" w14:textId="77777777" w:rsidR="00DB0618" w:rsidRDefault="00DB0618" w:rsidP="00034469">
      <w:pPr>
        <w:pStyle w:val="Akapitzlist"/>
        <w:ind w:left="675"/>
        <w:rPr>
          <w:sz w:val="24"/>
          <w:szCs w:val="24"/>
        </w:rPr>
      </w:pPr>
    </w:p>
    <w:p w14:paraId="5582C866" w14:textId="77777777" w:rsidR="00DB0618" w:rsidRPr="00034469" w:rsidRDefault="00DB0618" w:rsidP="00034469">
      <w:pPr>
        <w:pStyle w:val="Akapitzlist"/>
        <w:ind w:left="675"/>
        <w:rPr>
          <w:sz w:val="24"/>
          <w:szCs w:val="24"/>
        </w:rPr>
      </w:pPr>
    </w:p>
    <w:p w14:paraId="154ECC8C" w14:textId="77777777" w:rsidR="00BB0B9A" w:rsidRDefault="001565D5" w:rsidP="00BB0B9A">
      <w:pPr>
        <w:rPr>
          <w:b/>
          <w:i/>
          <w:color w:val="0070C0"/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 w:rsidR="00BB0B9A" w:rsidRPr="00F83522">
        <w:rPr>
          <w:b/>
          <w:i/>
          <w:color w:val="0070C0"/>
          <w:sz w:val="24"/>
          <w:szCs w:val="24"/>
        </w:rPr>
        <w:t>b)</w:t>
      </w:r>
      <w:r w:rsidR="00BB0B9A">
        <w:rPr>
          <w:b/>
          <w:i/>
          <w:color w:val="0070C0"/>
          <w:sz w:val="24"/>
          <w:szCs w:val="24"/>
        </w:rPr>
        <w:t xml:space="preserve">  zestawieni powierzchni</w:t>
      </w:r>
      <w:r w:rsidR="00034469">
        <w:rPr>
          <w:b/>
          <w:i/>
          <w:color w:val="0070C0"/>
          <w:sz w:val="24"/>
          <w:szCs w:val="24"/>
        </w:rPr>
        <w:t xml:space="preserve"> (w granicy działki 290/5)</w:t>
      </w:r>
    </w:p>
    <w:tbl>
      <w:tblPr>
        <w:tblW w:w="69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60"/>
        <w:gridCol w:w="1540"/>
      </w:tblGrid>
      <w:tr w:rsidR="002B059D" w:rsidRPr="002B059D" w14:paraId="0E87FE89" w14:textId="77777777" w:rsidTr="001565D5">
        <w:trPr>
          <w:trHeight w:val="480"/>
          <w:jc w:val="center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C206" w14:textId="77777777" w:rsidR="002B059D" w:rsidRPr="002B059D" w:rsidRDefault="002B059D" w:rsidP="002B059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2B059D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Teren utwardzony nieprzepuszczalny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50546" w14:textId="77777777" w:rsidR="002B059D" w:rsidRPr="002B059D" w:rsidRDefault="002B059D" w:rsidP="002B059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2B059D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930,00 m2</w:t>
            </w:r>
          </w:p>
        </w:tc>
      </w:tr>
      <w:tr w:rsidR="002B059D" w:rsidRPr="002B059D" w14:paraId="3E206C02" w14:textId="77777777" w:rsidTr="001565D5">
        <w:trPr>
          <w:trHeight w:val="480"/>
          <w:jc w:val="center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98C7" w14:textId="77777777" w:rsidR="002B059D" w:rsidRPr="002B059D" w:rsidRDefault="002B059D" w:rsidP="002B059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2B059D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Teren utwardzony przepuszczalny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DB6F3" w14:textId="77777777" w:rsidR="002B059D" w:rsidRPr="002B059D" w:rsidRDefault="002B059D" w:rsidP="002B059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2B059D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1178,00 m2</w:t>
            </w:r>
          </w:p>
        </w:tc>
      </w:tr>
      <w:tr w:rsidR="002B059D" w:rsidRPr="002B059D" w14:paraId="5389F106" w14:textId="77777777" w:rsidTr="001565D5">
        <w:trPr>
          <w:trHeight w:val="480"/>
          <w:jc w:val="center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C597F" w14:textId="77777777" w:rsidR="002B059D" w:rsidRPr="002B059D" w:rsidRDefault="002B059D" w:rsidP="002B059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2B059D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Teren zielony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255FF" w14:textId="77777777" w:rsidR="002B059D" w:rsidRPr="002B059D" w:rsidRDefault="002B059D" w:rsidP="002B059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2B059D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893,00   m2</w:t>
            </w:r>
          </w:p>
        </w:tc>
      </w:tr>
      <w:tr w:rsidR="002B059D" w:rsidRPr="002B059D" w14:paraId="684A61D7" w14:textId="77777777" w:rsidTr="001565D5">
        <w:trPr>
          <w:trHeight w:val="480"/>
          <w:jc w:val="center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067C4" w14:textId="77777777" w:rsidR="002B059D" w:rsidRPr="002B059D" w:rsidRDefault="002B059D" w:rsidP="002B059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2B059D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Całkowita powierzchnia działki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9BC52" w14:textId="77777777" w:rsidR="002B059D" w:rsidRPr="002B059D" w:rsidRDefault="002B059D" w:rsidP="002B059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2B059D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3001,00 m2</w:t>
            </w:r>
          </w:p>
        </w:tc>
      </w:tr>
      <w:tr w:rsidR="002B059D" w:rsidRPr="002B059D" w14:paraId="35B08C70" w14:textId="77777777" w:rsidTr="001565D5">
        <w:trPr>
          <w:trHeight w:val="480"/>
          <w:jc w:val="center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85CF6" w14:textId="77777777" w:rsidR="002B059D" w:rsidRPr="002B059D" w:rsidRDefault="002B059D" w:rsidP="002B059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2B059D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Procent powierzchni aktywnej biologicznie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2F367" w14:textId="77777777" w:rsidR="002B059D" w:rsidRPr="002B059D" w:rsidRDefault="002B059D" w:rsidP="002B059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2B059D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69%</w:t>
            </w:r>
          </w:p>
        </w:tc>
      </w:tr>
    </w:tbl>
    <w:p w14:paraId="51086C3E" w14:textId="77777777" w:rsidR="00BB0B9A" w:rsidRPr="0005371D" w:rsidRDefault="00034469" w:rsidP="00034469">
      <w:pPr>
        <w:pStyle w:val="Bezodstpw"/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BB0B9A" w:rsidRPr="0005371D">
        <w:rPr>
          <w:rFonts w:cstheme="minorHAnsi"/>
          <w:sz w:val="24"/>
          <w:szCs w:val="24"/>
        </w:rPr>
        <w:t xml:space="preserve">                                                   </w:t>
      </w:r>
    </w:p>
    <w:p w14:paraId="4B2D7245" w14:textId="77777777" w:rsidR="002B28F3" w:rsidRPr="00034469" w:rsidRDefault="00BB0B9A" w:rsidP="00034469">
      <w:pPr>
        <w:pStyle w:val="Akapitzlist"/>
        <w:numPr>
          <w:ilvl w:val="0"/>
          <w:numId w:val="10"/>
        </w:numPr>
        <w:rPr>
          <w:rFonts w:ascii="Ebrima" w:hAnsi="Ebrima"/>
          <w:b/>
          <w:i/>
          <w:color w:val="0070C0"/>
          <w:sz w:val="24"/>
          <w:szCs w:val="24"/>
        </w:rPr>
      </w:pPr>
      <w:r>
        <w:rPr>
          <w:rFonts w:ascii="Ebrima" w:hAnsi="Ebrima"/>
          <w:b/>
          <w:i/>
          <w:color w:val="0070C0"/>
          <w:sz w:val="24"/>
          <w:szCs w:val="24"/>
        </w:rPr>
        <w:t xml:space="preserve">wysokość, długość, szerokość, średnicę </w:t>
      </w:r>
      <w:r>
        <w:rPr>
          <w:rFonts w:ascii="Ebrima" w:hAnsi="Ebrima"/>
          <w:b/>
          <w:i/>
          <w:sz w:val="24"/>
          <w:szCs w:val="24"/>
        </w:rPr>
        <w:t xml:space="preserve">                                                      </w:t>
      </w:r>
    </w:p>
    <w:p w14:paraId="2985A28D" w14:textId="6C2075FD" w:rsidR="00BB0B9A" w:rsidRDefault="00BB0B9A" w:rsidP="00034469">
      <w:pPr>
        <w:pStyle w:val="Akapitzlist"/>
        <w:ind w:left="675"/>
        <w:rPr>
          <w:rFonts w:ascii="Ebrima" w:hAnsi="Ebrima"/>
          <w:b/>
          <w:i/>
          <w:sz w:val="24"/>
          <w:szCs w:val="24"/>
        </w:rPr>
      </w:pPr>
      <w:r>
        <w:rPr>
          <w:rFonts w:ascii="Ebrima" w:hAnsi="Ebrima"/>
          <w:sz w:val="24"/>
          <w:szCs w:val="24"/>
        </w:rPr>
        <w:t xml:space="preserve">Długość </w:t>
      </w:r>
      <w:r w:rsidR="002B059D">
        <w:rPr>
          <w:rFonts w:ascii="Ebrima" w:hAnsi="Ebrima"/>
          <w:sz w:val="24"/>
          <w:szCs w:val="24"/>
        </w:rPr>
        <w:t xml:space="preserve">134 </w:t>
      </w:r>
      <w:r>
        <w:rPr>
          <w:rFonts w:ascii="Ebrima" w:hAnsi="Ebrima"/>
          <w:sz w:val="24"/>
          <w:szCs w:val="24"/>
        </w:rPr>
        <w:t xml:space="preserve">m </w:t>
      </w:r>
      <w:r w:rsidR="002B059D">
        <w:rPr>
          <w:rFonts w:ascii="Ebrima" w:hAnsi="Ebrima"/>
          <w:sz w:val="24"/>
          <w:szCs w:val="24"/>
        </w:rPr>
        <w:t>(w zakresie działki 290/5)</w:t>
      </w:r>
      <w:r>
        <w:rPr>
          <w:rFonts w:ascii="Ebrima" w:hAnsi="Ebrima"/>
          <w:sz w:val="24"/>
          <w:szCs w:val="24"/>
        </w:rPr>
        <w:t xml:space="preserve">                                                                                                 Szerokość </w:t>
      </w:r>
      <w:r w:rsidR="00DB0618">
        <w:rPr>
          <w:rFonts w:ascii="Ebrima" w:hAnsi="Ebrima"/>
          <w:sz w:val="24"/>
          <w:szCs w:val="24"/>
        </w:rPr>
        <w:t>1</w:t>
      </w:r>
      <w:r w:rsidR="004E3B73">
        <w:rPr>
          <w:rFonts w:ascii="Ebrima" w:hAnsi="Ebrima"/>
          <w:sz w:val="24"/>
          <w:szCs w:val="24"/>
        </w:rPr>
        <w:t>1</w:t>
      </w:r>
      <w:r w:rsidR="002B059D">
        <w:rPr>
          <w:rFonts w:ascii="Ebrima" w:hAnsi="Ebrima"/>
          <w:sz w:val="24"/>
          <w:szCs w:val="24"/>
        </w:rPr>
        <w:t xml:space="preserve">,00 </w:t>
      </w:r>
      <w:r>
        <w:rPr>
          <w:rFonts w:ascii="Ebrima" w:hAnsi="Ebrima"/>
          <w:sz w:val="24"/>
          <w:szCs w:val="24"/>
        </w:rPr>
        <w:t xml:space="preserve"> m</w:t>
      </w:r>
      <w:r>
        <w:rPr>
          <w:rFonts w:ascii="Ebrima" w:hAnsi="Ebrima"/>
          <w:b/>
          <w:i/>
          <w:sz w:val="24"/>
          <w:szCs w:val="24"/>
        </w:rPr>
        <w:t xml:space="preserve"> </w:t>
      </w:r>
    </w:p>
    <w:p w14:paraId="06B9BAC4" w14:textId="77777777" w:rsidR="00034469" w:rsidRPr="00034469" w:rsidRDefault="00034469" w:rsidP="00034469">
      <w:pPr>
        <w:pStyle w:val="Akapitzlist"/>
        <w:ind w:left="675"/>
        <w:rPr>
          <w:rFonts w:ascii="Ebrima" w:hAnsi="Ebrima"/>
          <w:b/>
          <w:i/>
          <w:color w:val="0070C0"/>
          <w:sz w:val="24"/>
          <w:szCs w:val="24"/>
        </w:rPr>
      </w:pPr>
    </w:p>
    <w:p w14:paraId="1E3EA5E1" w14:textId="77777777" w:rsidR="00BB0B9A" w:rsidRPr="00473F85" w:rsidRDefault="00BB0B9A" w:rsidP="00BB0B9A">
      <w:pPr>
        <w:pStyle w:val="Akapitzlist"/>
        <w:numPr>
          <w:ilvl w:val="0"/>
          <w:numId w:val="10"/>
        </w:numPr>
        <w:rPr>
          <w:rFonts w:cstheme="minorHAnsi"/>
          <w:b/>
          <w:i/>
          <w:color w:val="0070C0"/>
          <w:sz w:val="24"/>
          <w:szCs w:val="24"/>
        </w:rPr>
      </w:pPr>
      <w:r w:rsidRPr="00473F85">
        <w:rPr>
          <w:rFonts w:cstheme="minorHAnsi"/>
          <w:b/>
          <w:i/>
          <w:color w:val="0070C0"/>
          <w:sz w:val="24"/>
          <w:szCs w:val="24"/>
        </w:rPr>
        <w:t xml:space="preserve">liczbę kondygnacji </w:t>
      </w:r>
      <w:r w:rsidRPr="00473F85">
        <w:rPr>
          <w:rFonts w:cstheme="minorHAnsi"/>
          <w:b/>
          <w:i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cstheme="minorHAnsi"/>
          <w:b/>
          <w:i/>
          <w:sz w:val="24"/>
          <w:szCs w:val="24"/>
        </w:rPr>
        <w:t xml:space="preserve">                    </w:t>
      </w:r>
      <w:r w:rsidR="002B059D">
        <w:rPr>
          <w:rFonts w:cstheme="minorHAnsi"/>
          <w:b/>
          <w:i/>
          <w:sz w:val="24"/>
          <w:szCs w:val="24"/>
        </w:rPr>
        <w:t xml:space="preserve">                 </w:t>
      </w:r>
      <w:r>
        <w:rPr>
          <w:rFonts w:cstheme="minorHAnsi"/>
          <w:b/>
          <w:i/>
          <w:sz w:val="24"/>
          <w:szCs w:val="24"/>
        </w:rPr>
        <w:t xml:space="preserve">  </w:t>
      </w:r>
      <w:r w:rsidRPr="00473F85">
        <w:rPr>
          <w:rFonts w:cstheme="minorHAnsi"/>
          <w:sz w:val="24"/>
          <w:szCs w:val="24"/>
        </w:rPr>
        <w:t>Nie dotyczy.</w:t>
      </w:r>
    </w:p>
    <w:p w14:paraId="646E76D0" w14:textId="77777777" w:rsidR="00BB0B9A" w:rsidRPr="00473F85" w:rsidRDefault="00BB0B9A" w:rsidP="00BB0B9A">
      <w:pPr>
        <w:pStyle w:val="Akapitzlist"/>
        <w:ind w:left="675"/>
        <w:rPr>
          <w:rFonts w:cstheme="minorHAnsi"/>
          <w:b/>
          <w:i/>
          <w:color w:val="0070C0"/>
          <w:sz w:val="24"/>
          <w:szCs w:val="24"/>
        </w:rPr>
      </w:pPr>
    </w:p>
    <w:p w14:paraId="7CD0EDBD" w14:textId="77777777" w:rsidR="00BB0B9A" w:rsidRPr="00473F85" w:rsidRDefault="00BB0B9A" w:rsidP="00BB0B9A">
      <w:pPr>
        <w:pStyle w:val="Akapitzlist"/>
        <w:numPr>
          <w:ilvl w:val="0"/>
          <w:numId w:val="10"/>
        </w:numPr>
        <w:rPr>
          <w:rFonts w:cstheme="minorHAnsi"/>
          <w:b/>
          <w:i/>
          <w:color w:val="0070C0"/>
          <w:sz w:val="24"/>
          <w:szCs w:val="24"/>
        </w:rPr>
      </w:pPr>
      <w:r w:rsidRPr="00473F85">
        <w:rPr>
          <w:rFonts w:cstheme="minorHAnsi"/>
          <w:b/>
          <w:i/>
          <w:color w:val="0070C0"/>
          <w:sz w:val="24"/>
          <w:szCs w:val="24"/>
        </w:rPr>
        <w:t xml:space="preserve">inne dane niż wskazane w lit. a-d niezbędne do stwierdzenia zgodności usytuowania obiektu z wymaganiami ochrony przeciwpożarowej:               </w:t>
      </w:r>
      <w:r>
        <w:rPr>
          <w:rFonts w:cstheme="minorHAnsi"/>
          <w:b/>
          <w:i/>
          <w:color w:val="0070C0"/>
          <w:sz w:val="24"/>
          <w:szCs w:val="24"/>
        </w:rPr>
        <w:t xml:space="preserve">                                                </w:t>
      </w:r>
      <w:r w:rsidRPr="00473F85">
        <w:rPr>
          <w:rFonts w:cstheme="minorHAnsi"/>
          <w:b/>
          <w:i/>
          <w:color w:val="0070C0"/>
          <w:sz w:val="24"/>
          <w:szCs w:val="24"/>
        </w:rPr>
        <w:t xml:space="preserve"> </w:t>
      </w:r>
      <w:r w:rsidRPr="00473F85">
        <w:rPr>
          <w:rFonts w:cstheme="minorHAnsi"/>
          <w:sz w:val="24"/>
          <w:szCs w:val="24"/>
        </w:rPr>
        <w:t>Nie dotyczy.</w:t>
      </w:r>
    </w:p>
    <w:p w14:paraId="763D663D" w14:textId="77777777" w:rsidR="00BB0B9A" w:rsidRPr="002B059D" w:rsidRDefault="00BB0B9A" w:rsidP="002B059D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1.5 </w:t>
      </w:r>
      <w:r w:rsidRPr="006D0D8A">
        <w:rPr>
          <w:b/>
          <w:color w:val="0070C0"/>
          <w:sz w:val="24"/>
          <w:szCs w:val="24"/>
        </w:rPr>
        <w:t xml:space="preserve">Opinia geotechniczna oraz informacje o sposobie posadowienia obiektu budowlanego     </w:t>
      </w:r>
    </w:p>
    <w:p w14:paraId="2C8838A8" w14:textId="77777777" w:rsidR="00BB0B9A" w:rsidRPr="0074318C" w:rsidRDefault="00BB0B9A" w:rsidP="00BB0B9A">
      <w:pPr>
        <w:pStyle w:val="Akapitzlist"/>
        <w:ind w:left="284"/>
        <w:rPr>
          <w:color w:val="0070C0"/>
          <w:sz w:val="24"/>
          <w:szCs w:val="24"/>
        </w:rPr>
      </w:pPr>
      <w:r w:rsidRPr="0074318C">
        <w:rPr>
          <w:sz w:val="24"/>
          <w:szCs w:val="24"/>
        </w:rPr>
        <w:t>Na podstawie wykonanej  odkrywki stwierdza się iż podłoże gruntowe charakteryzują proste warunki gruntowo-wodne. Projektowana inwestycję zaliczono do I kategorii geotechnicznej.</w:t>
      </w:r>
    </w:p>
    <w:p w14:paraId="00F260AC" w14:textId="77777777" w:rsidR="00BB0B9A" w:rsidRPr="0074318C" w:rsidRDefault="00BB0B9A" w:rsidP="00BB0B9A">
      <w:pPr>
        <w:ind w:left="284" w:hanging="284"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1.6 </w:t>
      </w:r>
      <w:r w:rsidRPr="0074318C">
        <w:rPr>
          <w:b/>
          <w:color w:val="0070C0"/>
          <w:sz w:val="24"/>
          <w:szCs w:val="24"/>
        </w:rPr>
        <w:t xml:space="preserve">  Liczba lokali mieszkalnych i użytkowych</w:t>
      </w:r>
      <w:r>
        <w:rPr>
          <w:b/>
          <w:color w:val="0070C0"/>
          <w:sz w:val="24"/>
          <w:szCs w:val="24"/>
        </w:rPr>
        <w:t xml:space="preserve">              </w:t>
      </w:r>
      <w:r>
        <w:rPr>
          <w:b/>
          <w:color w:val="0070C0"/>
          <w:sz w:val="24"/>
          <w:szCs w:val="24"/>
        </w:rPr>
        <w:tab/>
      </w:r>
      <w:r>
        <w:rPr>
          <w:b/>
          <w:color w:val="0070C0"/>
          <w:sz w:val="24"/>
          <w:szCs w:val="24"/>
        </w:rPr>
        <w:tab/>
      </w:r>
      <w:r>
        <w:rPr>
          <w:b/>
          <w:color w:val="0070C0"/>
          <w:sz w:val="24"/>
          <w:szCs w:val="24"/>
        </w:rPr>
        <w:tab/>
        <w:t xml:space="preserve">                                                                                </w:t>
      </w:r>
      <w:r w:rsidR="002C5ACE">
        <w:rPr>
          <w:b/>
          <w:color w:val="0070C0"/>
          <w:sz w:val="24"/>
          <w:szCs w:val="24"/>
        </w:rPr>
        <w:t xml:space="preserve">  </w:t>
      </w:r>
      <w:r w:rsidRPr="0074318C">
        <w:rPr>
          <w:sz w:val="24"/>
          <w:szCs w:val="24"/>
        </w:rPr>
        <w:t>Nie dotyczy.</w:t>
      </w:r>
    </w:p>
    <w:p w14:paraId="6D735F94" w14:textId="77777777" w:rsidR="00BB0B9A" w:rsidRPr="0074318C" w:rsidRDefault="00BB0B9A" w:rsidP="00BB0B9A">
      <w:pPr>
        <w:ind w:left="284" w:hanging="284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1.7 </w:t>
      </w:r>
      <w:r w:rsidRPr="0074318C">
        <w:rPr>
          <w:b/>
          <w:color w:val="0070C0"/>
          <w:sz w:val="24"/>
          <w:szCs w:val="24"/>
        </w:rPr>
        <w:t xml:space="preserve">  Liczba lokali mieszkalnych dostępnych dla osób niepełnosprawnych</w:t>
      </w:r>
      <w:r>
        <w:rPr>
          <w:b/>
          <w:color w:val="0070C0"/>
          <w:sz w:val="24"/>
          <w:szCs w:val="24"/>
        </w:rPr>
        <w:t xml:space="preserve">                                             </w:t>
      </w:r>
      <w:r w:rsidR="002C5ACE">
        <w:rPr>
          <w:b/>
          <w:color w:val="0070C0"/>
          <w:sz w:val="24"/>
          <w:szCs w:val="24"/>
        </w:rPr>
        <w:t xml:space="preserve">   </w:t>
      </w:r>
      <w:r w:rsidRPr="0074318C">
        <w:rPr>
          <w:sz w:val="24"/>
          <w:szCs w:val="24"/>
        </w:rPr>
        <w:t>Nie dotyczy</w:t>
      </w:r>
      <w:r>
        <w:rPr>
          <w:sz w:val="24"/>
          <w:szCs w:val="24"/>
        </w:rPr>
        <w:t>.</w:t>
      </w:r>
    </w:p>
    <w:p w14:paraId="7E269A56" w14:textId="77777777" w:rsidR="00BB0B9A" w:rsidRDefault="00BB0B9A" w:rsidP="00BB0B9A">
      <w:pPr>
        <w:ind w:left="284" w:hanging="284"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1.8 </w:t>
      </w:r>
      <w:r w:rsidRPr="0074318C">
        <w:rPr>
          <w:b/>
          <w:color w:val="0070C0"/>
          <w:sz w:val="24"/>
          <w:szCs w:val="24"/>
        </w:rPr>
        <w:t xml:space="preserve">  Opis zapewnienia niezbędnych warunków do korzystania z obiektów użyteczności publicznej i mieszkaniowego budownictwa wielorodzinnego przez osoby niepełnosprawne</w:t>
      </w:r>
      <w:r>
        <w:rPr>
          <w:b/>
          <w:color w:val="0070C0"/>
          <w:sz w:val="24"/>
          <w:szCs w:val="24"/>
        </w:rPr>
        <w:t xml:space="preserve"> </w:t>
      </w:r>
    </w:p>
    <w:p w14:paraId="29FBDE70" w14:textId="77777777" w:rsidR="00137B3E" w:rsidRPr="0074318C" w:rsidRDefault="002C5ACE" w:rsidP="00BB0B9A">
      <w:pPr>
        <w:ind w:left="284" w:hanging="284"/>
        <w:rPr>
          <w:b/>
          <w:color w:val="0070C0"/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37B3E">
        <w:rPr>
          <w:sz w:val="24"/>
          <w:szCs w:val="24"/>
        </w:rPr>
        <w:t>Miejsca parkingowe dla osób niepełnosprawnych 3 szt.</w:t>
      </w:r>
    </w:p>
    <w:p w14:paraId="3E9138A4" w14:textId="77777777" w:rsidR="00BB0B9A" w:rsidRDefault="00BB0B9A" w:rsidP="00137B3E">
      <w:pPr>
        <w:ind w:left="284" w:hanging="284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1.9 </w:t>
      </w:r>
      <w:r w:rsidRPr="0074318C">
        <w:rPr>
          <w:b/>
          <w:color w:val="0070C0"/>
          <w:sz w:val="24"/>
          <w:szCs w:val="24"/>
        </w:rPr>
        <w:t xml:space="preserve">  Parametry techniczne obiektu budowlanego charakteryzujące wpływ obiektu budowlanego na środowisko i jego wykorzystanie oraz na zdrowie ludzi i obiekty sąsiednie pod względem</w:t>
      </w:r>
      <w:r>
        <w:rPr>
          <w:b/>
          <w:color w:val="0070C0"/>
          <w:sz w:val="24"/>
          <w:szCs w:val="24"/>
        </w:rPr>
        <w:t xml:space="preserve">:      </w:t>
      </w:r>
    </w:p>
    <w:p w14:paraId="6436D021" w14:textId="77777777" w:rsidR="00137B3E" w:rsidRDefault="00BB0B9A" w:rsidP="00137B3E">
      <w:pPr>
        <w:ind w:left="284" w:hanging="284"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     </w:t>
      </w:r>
      <w:r>
        <w:rPr>
          <w:i/>
          <w:color w:val="0070C0"/>
          <w:sz w:val="24"/>
          <w:szCs w:val="24"/>
        </w:rPr>
        <w:t xml:space="preserve">a) zapotrzebowania i jakości wody oraz ilości, jakości i sposobu odprowadzania ścieków oraz wód opadowych                                                                                                              </w:t>
      </w:r>
      <w:r w:rsidRPr="005B52A7">
        <w:rPr>
          <w:sz w:val="24"/>
          <w:szCs w:val="24"/>
        </w:rPr>
        <w:t xml:space="preserve">Zapotrzebowanie i jakość wody – </w:t>
      </w:r>
      <w:r w:rsidR="00137B3E">
        <w:rPr>
          <w:sz w:val="24"/>
          <w:szCs w:val="24"/>
        </w:rPr>
        <w:t>zdrój uliczny</w:t>
      </w:r>
      <w:r w:rsidRPr="005B52A7">
        <w:rPr>
          <w:sz w:val="24"/>
          <w:szCs w:val="24"/>
        </w:rPr>
        <w:t xml:space="preserve">.                                                                                </w:t>
      </w:r>
      <w:r w:rsidRPr="005B52A7">
        <w:rPr>
          <w:sz w:val="24"/>
          <w:szCs w:val="24"/>
        </w:rPr>
        <w:lastRenderedPageBreak/>
        <w:t>Ścieki sanitarne –nie dotyczy.</w:t>
      </w:r>
      <w:r>
        <w:rPr>
          <w:i/>
          <w:sz w:val="24"/>
          <w:szCs w:val="24"/>
        </w:rPr>
        <w:t xml:space="preserve">                                                                                                              </w:t>
      </w:r>
      <w:r w:rsidR="00137B3E">
        <w:rPr>
          <w:sz w:val="24"/>
          <w:szCs w:val="24"/>
        </w:rPr>
        <w:t xml:space="preserve">Wody opadowe z terenu </w:t>
      </w:r>
      <w:r>
        <w:rPr>
          <w:sz w:val="24"/>
          <w:szCs w:val="24"/>
        </w:rPr>
        <w:t xml:space="preserve"> odprowadzane są powierzchniowo na teren</w:t>
      </w:r>
      <w:r w:rsidR="00137B3E">
        <w:rPr>
          <w:sz w:val="24"/>
          <w:szCs w:val="24"/>
        </w:rPr>
        <w:t xml:space="preserve"> działki </w:t>
      </w:r>
    </w:p>
    <w:p w14:paraId="25DB790D" w14:textId="77777777" w:rsidR="00BB0B9A" w:rsidRDefault="00BB0B9A" w:rsidP="00137B3E">
      <w:pPr>
        <w:ind w:left="284" w:hanging="284"/>
        <w:rPr>
          <w:sz w:val="24"/>
          <w:szCs w:val="24"/>
        </w:rPr>
      </w:pPr>
      <w:r>
        <w:rPr>
          <w:i/>
          <w:color w:val="0070C0"/>
          <w:sz w:val="24"/>
          <w:szCs w:val="24"/>
        </w:rPr>
        <w:t xml:space="preserve">     </w:t>
      </w:r>
      <w:r w:rsidRPr="005B52A7">
        <w:rPr>
          <w:i/>
          <w:color w:val="0070C0"/>
          <w:sz w:val="24"/>
          <w:szCs w:val="24"/>
        </w:rPr>
        <w:t>b) emisji zanieczyszczeń gazowych, w tym zapachów, pyłowych, i płynnych, z podaniem ich rodzaju, ilości i zasięgu rozprzestrzeniania się.</w:t>
      </w:r>
      <w:r>
        <w:rPr>
          <w:i/>
          <w:color w:val="0070C0"/>
          <w:sz w:val="24"/>
          <w:szCs w:val="24"/>
        </w:rPr>
        <w:t xml:space="preserve">                                                                                         </w:t>
      </w:r>
      <w:r w:rsidRPr="005B52A7">
        <w:rPr>
          <w:sz w:val="24"/>
          <w:szCs w:val="24"/>
        </w:rPr>
        <w:t>Nie dotyczy.</w:t>
      </w:r>
    </w:p>
    <w:p w14:paraId="6FBFB33F" w14:textId="77777777" w:rsidR="00BB0B9A" w:rsidRDefault="00BB0B9A" w:rsidP="00137B3E">
      <w:pPr>
        <w:ind w:left="284" w:hanging="284"/>
        <w:rPr>
          <w:sz w:val="24"/>
          <w:szCs w:val="24"/>
        </w:rPr>
      </w:pPr>
      <w:r>
        <w:rPr>
          <w:i/>
          <w:color w:val="0070C0"/>
          <w:sz w:val="24"/>
          <w:szCs w:val="24"/>
        </w:rPr>
        <w:t xml:space="preserve">     c) rodzaju i ilości wytwarzanych odpadów.                                                                                              </w:t>
      </w:r>
      <w:r w:rsidRPr="00DB2F2E">
        <w:rPr>
          <w:sz w:val="24"/>
          <w:szCs w:val="24"/>
        </w:rPr>
        <w:t>Nie dotyczy.</w:t>
      </w:r>
      <w:r>
        <w:rPr>
          <w:sz w:val="24"/>
          <w:szCs w:val="24"/>
        </w:rPr>
        <w:t xml:space="preserve"> </w:t>
      </w:r>
    </w:p>
    <w:p w14:paraId="284C7BB0" w14:textId="77777777" w:rsidR="00BB0B9A" w:rsidRDefault="00BB0B9A" w:rsidP="00137B3E">
      <w:pPr>
        <w:ind w:left="284" w:hanging="284"/>
        <w:rPr>
          <w:sz w:val="24"/>
          <w:szCs w:val="24"/>
        </w:rPr>
      </w:pPr>
      <w:r>
        <w:rPr>
          <w:i/>
          <w:color w:val="0070C0"/>
          <w:sz w:val="24"/>
          <w:szCs w:val="24"/>
        </w:rPr>
        <w:t xml:space="preserve">     d) właściwości akustycznych oraz emisji drgań, a także promieniowania, w szczególności jonizującego, pola elektro-magnetycznego i innych zakłóceń, z podaniem odpowiednich parametrów tych czynników i zasięgu ich rozprzestrzeniania się.                                                       </w:t>
      </w:r>
      <w:r w:rsidRPr="00BA0B90">
        <w:rPr>
          <w:sz w:val="24"/>
          <w:szCs w:val="24"/>
        </w:rPr>
        <w:t>Nie dotyczy.</w:t>
      </w:r>
    </w:p>
    <w:p w14:paraId="1931D5E6" w14:textId="77777777" w:rsidR="00BB0B9A" w:rsidRPr="00BA0B90" w:rsidRDefault="00BB0B9A" w:rsidP="00137B3E">
      <w:pPr>
        <w:ind w:left="284" w:hanging="284"/>
        <w:rPr>
          <w:color w:val="0070C0"/>
          <w:sz w:val="24"/>
          <w:szCs w:val="24"/>
        </w:rPr>
      </w:pPr>
      <w:r>
        <w:rPr>
          <w:i/>
          <w:color w:val="0070C0"/>
          <w:sz w:val="24"/>
          <w:szCs w:val="24"/>
        </w:rPr>
        <w:t xml:space="preserve">     e) wpływu obiektu budowlanego na istniejący drzewostan, powierzchnię ziemi, w tym glebę, wody powierzchniowe i podziemne                                                                                        </w:t>
      </w:r>
      <w:r w:rsidR="00137B3E">
        <w:rPr>
          <w:i/>
          <w:color w:val="0070C0"/>
          <w:sz w:val="24"/>
          <w:szCs w:val="24"/>
        </w:rPr>
        <w:t xml:space="preserve">                       </w:t>
      </w:r>
      <w:r>
        <w:rPr>
          <w:i/>
          <w:color w:val="0070C0"/>
          <w:sz w:val="24"/>
          <w:szCs w:val="24"/>
        </w:rPr>
        <w:t xml:space="preserve"> </w:t>
      </w:r>
      <w:r w:rsidRPr="00BA0B90">
        <w:rPr>
          <w:sz w:val="24"/>
          <w:szCs w:val="24"/>
        </w:rPr>
        <w:t>– bez wpływu</w:t>
      </w:r>
      <w:r w:rsidR="002C5ACE">
        <w:rPr>
          <w:sz w:val="24"/>
          <w:szCs w:val="24"/>
        </w:rPr>
        <w:t>.</w:t>
      </w:r>
      <w:r w:rsidR="00137B3E">
        <w:rPr>
          <w:sz w:val="24"/>
          <w:szCs w:val="24"/>
        </w:rPr>
        <w:t xml:space="preserve"> Wykonane zostaną nasadzenia </w:t>
      </w:r>
      <w:r w:rsidR="002C5ACE">
        <w:rPr>
          <w:sz w:val="24"/>
          <w:szCs w:val="24"/>
        </w:rPr>
        <w:t xml:space="preserve">w ilości </w:t>
      </w:r>
      <w:r w:rsidR="00137B3E">
        <w:rPr>
          <w:sz w:val="24"/>
          <w:szCs w:val="24"/>
        </w:rPr>
        <w:t>szt.10</w:t>
      </w:r>
      <w:r w:rsidR="002C5ACE">
        <w:rPr>
          <w:sz w:val="24"/>
          <w:szCs w:val="24"/>
        </w:rPr>
        <w:t xml:space="preserve">, </w:t>
      </w:r>
      <w:r w:rsidR="00137B3E">
        <w:rPr>
          <w:sz w:val="24"/>
          <w:szCs w:val="24"/>
        </w:rPr>
        <w:t>oraz trawniki dywanowe 893 m2.</w:t>
      </w:r>
    </w:p>
    <w:p w14:paraId="27E78C8F" w14:textId="77777777" w:rsidR="00BB0B9A" w:rsidRPr="00BA0B90" w:rsidRDefault="00BB0B9A" w:rsidP="00137B3E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1. </w:t>
      </w:r>
      <w:r w:rsidRPr="00BA0B90">
        <w:rPr>
          <w:b/>
          <w:color w:val="0070C0"/>
          <w:sz w:val="24"/>
          <w:szCs w:val="24"/>
        </w:rPr>
        <w:t>10.  Analiza technicznych, środowiskowych i ekonomicznych możliwości realizacji wysoce wydajnych systemów alternatywnych zaopatrzenia w energię i ciepło.</w:t>
      </w:r>
      <w:r>
        <w:rPr>
          <w:b/>
          <w:color w:val="0070C0"/>
          <w:sz w:val="24"/>
          <w:szCs w:val="24"/>
        </w:rPr>
        <w:t xml:space="preserve">                                                       </w:t>
      </w:r>
      <w:r w:rsidRPr="00BA0B90">
        <w:rPr>
          <w:sz w:val="24"/>
          <w:szCs w:val="24"/>
        </w:rPr>
        <w:t>Nie dotyczy.</w:t>
      </w:r>
    </w:p>
    <w:p w14:paraId="7907FFAB" w14:textId="77777777" w:rsidR="00BB0B9A" w:rsidRPr="00BA0B90" w:rsidRDefault="00BB0B9A" w:rsidP="00137B3E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1.</w:t>
      </w:r>
      <w:r w:rsidRPr="00BA0B90">
        <w:rPr>
          <w:b/>
          <w:color w:val="0070C0"/>
          <w:sz w:val="24"/>
          <w:szCs w:val="24"/>
        </w:rPr>
        <w:t xml:space="preserve">11.  Analiza technicznych i ekonomicznych możliwości wykorzystania urządzeń, które automatycznie regulują temperaturę oddzielnie w poszczególnych pomieszczeniach lub w wyznaczonej strefie ogrzewanej. </w:t>
      </w:r>
      <w:r>
        <w:rPr>
          <w:b/>
          <w:color w:val="0070C0"/>
          <w:sz w:val="24"/>
          <w:szCs w:val="24"/>
        </w:rPr>
        <w:t xml:space="preserve">                                                                                                          </w:t>
      </w:r>
      <w:r w:rsidR="00137B3E">
        <w:rPr>
          <w:b/>
          <w:color w:val="0070C0"/>
          <w:sz w:val="24"/>
          <w:szCs w:val="24"/>
        </w:rPr>
        <w:t xml:space="preserve">             </w:t>
      </w:r>
      <w:r>
        <w:rPr>
          <w:b/>
          <w:color w:val="0070C0"/>
          <w:sz w:val="24"/>
          <w:szCs w:val="24"/>
        </w:rPr>
        <w:t xml:space="preserve">  </w:t>
      </w:r>
      <w:r w:rsidRPr="00BA0B90">
        <w:rPr>
          <w:sz w:val="24"/>
          <w:szCs w:val="24"/>
        </w:rPr>
        <w:t>Nie dotyczy.</w:t>
      </w:r>
    </w:p>
    <w:p w14:paraId="42E84C64" w14:textId="77777777" w:rsidR="00BB0B9A" w:rsidRPr="00BA0B90" w:rsidRDefault="00BB0B9A" w:rsidP="00137B3E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1.</w:t>
      </w:r>
      <w:r w:rsidRPr="00BA0B90">
        <w:rPr>
          <w:b/>
          <w:color w:val="0070C0"/>
          <w:sz w:val="24"/>
          <w:szCs w:val="24"/>
        </w:rPr>
        <w:t>12.  Informacje o zasadniczych elementach wyposażenia budowlano - instalacyjnego, zapewniających użytkowanie obiektu budowlanego zgodnie z przeznaczeniem.</w:t>
      </w:r>
      <w:r>
        <w:rPr>
          <w:b/>
          <w:color w:val="0070C0"/>
          <w:sz w:val="24"/>
          <w:szCs w:val="24"/>
        </w:rPr>
        <w:t xml:space="preserve">                            </w:t>
      </w:r>
      <w:r w:rsidRPr="00BA0B90">
        <w:rPr>
          <w:sz w:val="24"/>
          <w:szCs w:val="24"/>
        </w:rPr>
        <w:t>Nie dotyczy.</w:t>
      </w:r>
    </w:p>
    <w:p w14:paraId="64C7692D" w14:textId="77777777" w:rsidR="00BB0B9A" w:rsidRDefault="00BB0B9A" w:rsidP="00137B3E">
      <w:pPr>
        <w:rPr>
          <w:sz w:val="24"/>
          <w:szCs w:val="24"/>
        </w:rPr>
      </w:pPr>
      <w:r w:rsidRPr="006D0D8A">
        <w:rPr>
          <w:b/>
          <w:color w:val="0070C0"/>
          <w:sz w:val="24"/>
          <w:szCs w:val="24"/>
        </w:rPr>
        <w:t>1.13.  Dane dotyczące warunków ochrony przeciwpożarowej, stosownie do zakresu projektu.</w:t>
      </w:r>
      <w:r>
        <w:rPr>
          <w:sz w:val="24"/>
          <w:szCs w:val="24"/>
        </w:rPr>
        <w:t xml:space="preserve"> Nie dotyczy.</w:t>
      </w:r>
    </w:p>
    <w:p w14:paraId="511ABCD0" w14:textId="77777777" w:rsidR="00BB0B9A" w:rsidRPr="00137B3E" w:rsidRDefault="00BB0B9A" w:rsidP="00BB0B9A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1. </w:t>
      </w:r>
      <w:r w:rsidRPr="006C4AA7">
        <w:rPr>
          <w:b/>
          <w:color w:val="0070C0"/>
          <w:sz w:val="24"/>
          <w:szCs w:val="24"/>
        </w:rPr>
        <w:t>14.  Część opisowa projektu architektoniczno – budowlanego zawiera informacje o zgodzie na odstępstwo, o którym mowa w art.9 ustawy</w:t>
      </w:r>
      <w:r w:rsidR="00137B3E">
        <w:rPr>
          <w:b/>
          <w:color w:val="0070C0"/>
          <w:sz w:val="24"/>
          <w:szCs w:val="24"/>
        </w:rPr>
        <w:t xml:space="preserve">   </w:t>
      </w:r>
      <w:r>
        <w:rPr>
          <w:sz w:val="24"/>
          <w:szCs w:val="24"/>
        </w:rPr>
        <w:t>Nie dotyczy.</w:t>
      </w:r>
    </w:p>
    <w:p w14:paraId="09CA4CC2" w14:textId="77777777" w:rsidR="00BB0B9A" w:rsidRDefault="00BB0B9A" w:rsidP="00BB0B9A">
      <w:pPr>
        <w:rPr>
          <w:sz w:val="24"/>
          <w:szCs w:val="24"/>
        </w:rPr>
      </w:pPr>
    </w:p>
    <w:p w14:paraId="30EF761C" w14:textId="77777777" w:rsidR="004368F0" w:rsidRDefault="004368F0" w:rsidP="00BB0B9A">
      <w:pPr>
        <w:rPr>
          <w:sz w:val="24"/>
          <w:szCs w:val="24"/>
        </w:rPr>
      </w:pPr>
    </w:p>
    <w:p w14:paraId="6D92DC85" w14:textId="77777777" w:rsidR="004368F0" w:rsidRDefault="004368F0" w:rsidP="004368F0">
      <w:pPr>
        <w:ind w:left="5664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Opracował:                                                  mgr inż. Ryszard Wentlandt                      upr. bud. Nr 381/87/WŁ</w:t>
      </w:r>
    </w:p>
    <w:p w14:paraId="3622DE0B" w14:textId="77777777" w:rsidR="004368F0" w:rsidRDefault="004368F0" w:rsidP="00BB0B9A">
      <w:pPr>
        <w:rPr>
          <w:sz w:val="24"/>
          <w:szCs w:val="24"/>
        </w:rPr>
      </w:pPr>
    </w:p>
    <w:p w14:paraId="72AD0C0F" w14:textId="77777777" w:rsidR="004368F0" w:rsidRDefault="004368F0" w:rsidP="00BB0B9A">
      <w:pPr>
        <w:rPr>
          <w:sz w:val="24"/>
          <w:szCs w:val="24"/>
        </w:rPr>
      </w:pPr>
    </w:p>
    <w:p w14:paraId="73B480E6" w14:textId="77777777" w:rsidR="004368F0" w:rsidRDefault="004368F0" w:rsidP="00BB0B9A">
      <w:pPr>
        <w:rPr>
          <w:sz w:val="24"/>
          <w:szCs w:val="24"/>
        </w:rPr>
      </w:pPr>
    </w:p>
    <w:p w14:paraId="6EC1F5A8" w14:textId="77777777" w:rsidR="00DB0618" w:rsidRDefault="00DB0618" w:rsidP="00BB0B9A">
      <w:pPr>
        <w:rPr>
          <w:sz w:val="24"/>
          <w:szCs w:val="24"/>
        </w:rPr>
      </w:pPr>
    </w:p>
    <w:p w14:paraId="21FA22D9" w14:textId="77777777" w:rsidR="00DB0618" w:rsidRDefault="00DB0618" w:rsidP="00BB0B9A">
      <w:pPr>
        <w:rPr>
          <w:sz w:val="24"/>
          <w:szCs w:val="24"/>
        </w:rPr>
      </w:pPr>
    </w:p>
    <w:p w14:paraId="14179934" w14:textId="77777777" w:rsidR="00DB0618" w:rsidRDefault="00DB0618" w:rsidP="00BB0B9A">
      <w:pPr>
        <w:rPr>
          <w:sz w:val="24"/>
          <w:szCs w:val="24"/>
        </w:rPr>
      </w:pPr>
    </w:p>
    <w:p w14:paraId="685D2679" w14:textId="77777777" w:rsidR="00DB0618" w:rsidRDefault="00DB0618" w:rsidP="00BB0B9A">
      <w:pPr>
        <w:rPr>
          <w:sz w:val="24"/>
          <w:szCs w:val="24"/>
        </w:rPr>
      </w:pPr>
    </w:p>
    <w:p w14:paraId="5899CDD7" w14:textId="77777777" w:rsidR="00DB0618" w:rsidRDefault="00DB0618" w:rsidP="00BB0B9A">
      <w:pPr>
        <w:rPr>
          <w:sz w:val="24"/>
          <w:szCs w:val="24"/>
        </w:rPr>
      </w:pPr>
    </w:p>
    <w:p w14:paraId="1F7AA1CD" w14:textId="77777777" w:rsidR="00DB0618" w:rsidRDefault="00DB0618" w:rsidP="00BB0B9A">
      <w:pPr>
        <w:rPr>
          <w:sz w:val="24"/>
          <w:szCs w:val="24"/>
        </w:rPr>
      </w:pPr>
    </w:p>
    <w:p w14:paraId="3E9DF024" w14:textId="77777777" w:rsidR="00DB0618" w:rsidRDefault="00DB0618" w:rsidP="00BB0B9A">
      <w:pPr>
        <w:rPr>
          <w:sz w:val="24"/>
          <w:szCs w:val="24"/>
        </w:rPr>
      </w:pPr>
    </w:p>
    <w:p w14:paraId="4C127789" w14:textId="77777777" w:rsidR="00DB0618" w:rsidRDefault="00DB0618" w:rsidP="00BB0B9A">
      <w:pPr>
        <w:rPr>
          <w:sz w:val="24"/>
          <w:szCs w:val="24"/>
        </w:rPr>
      </w:pPr>
    </w:p>
    <w:p w14:paraId="7B80902B" w14:textId="77777777" w:rsidR="00DB0618" w:rsidRDefault="00DB0618" w:rsidP="00BB0B9A">
      <w:pPr>
        <w:rPr>
          <w:sz w:val="24"/>
          <w:szCs w:val="24"/>
        </w:rPr>
      </w:pPr>
    </w:p>
    <w:p w14:paraId="0E27B3D1" w14:textId="77777777" w:rsidR="00DB0618" w:rsidRDefault="00DB0618" w:rsidP="00BB0B9A">
      <w:pPr>
        <w:rPr>
          <w:sz w:val="24"/>
          <w:szCs w:val="24"/>
        </w:rPr>
      </w:pPr>
    </w:p>
    <w:p w14:paraId="242A0583" w14:textId="77777777" w:rsidR="00DB0618" w:rsidRDefault="00DB0618" w:rsidP="00BB0B9A">
      <w:pPr>
        <w:rPr>
          <w:sz w:val="24"/>
          <w:szCs w:val="24"/>
        </w:rPr>
      </w:pPr>
    </w:p>
    <w:p w14:paraId="7B2228FC" w14:textId="77777777" w:rsidR="00DB0618" w:rsidRDefault="00DB0618" w:rsidP="00BB0B9A">
      <w:pPr>
        <w:rPr>
          <w:sz w:val="24"/>
          <w:szCs w:val="24"/>
        </w:rPr>
      </w:pPr>
    </w:p>
    <w:p w14:paraId="688B46CD" w14:textId="77777777" w:rsidR="00DB0618" w:rsidRDefault="00DB0618" w:rsidP="00BB0B9A">
      <w:pPr>
        <w:rPr>
          <w:sz w:val="24"/>
          <w:szCs w:val="24"/>
        </w:rPr>
      </w:pPr>
    </w:p>
    <w:p w14:paraId="42281F08" w14:textId="77777777" w:rsidR="00DB0618" w:rsidRDefault="00DB0618" w:rsidP="00BB0B9A">
      <w:pPr>
        <w:rPr>
          <w:sz w:val="24"/>
          <w:szCs w:val="24"/>
        </w:rPr>
      </w:pPr>
    </w:p>
    <w:p w14:paraId="183B59B7" w14:textId="77777777" w:rsidR="00DB0618" w:rsidRDefault="00DB0618" w:rsidP="00BB0B9A">
      <w:pPr>
        <w:rPr>
          <w:sz w:val="24"/>
          <w:szCs w:val="24"/>
        </w:rPr>
      </w:pPr>
    </w:p>
    <w:p w14:paraId="37ED72DC" w14:textId="77777777" w:rsidR="00DB0618" w:rsidRDefault="00DB0618" w:rsidP="00BB0B9A">
      <w:pPr>
        <w:rPr>
          <w:sz w:val="24"/>
          <w:szCs w:val="24"/>
        </w:rPr>
      </w:pPr>
    </w:p>
    <w:p w14:paraId="2B5C304C" w14:textId="77777777" w:rsidR="00DB0618" w:rsidRDefault="00DB0618" w:rsidP="00BB0B9A">
      <w:pPr>
        <w:rPr>
          <w:sz w:val="24"/>
          <w:szCs w:val="24"/>
        </w:rPr>
      </w:pPr>
    </w:p>
    <w:p w14:paraId="0AB5AD4D" w14:textId="77777777" w:rsidR="00DB0618" w:rsidRDefault="00DB0618" w:rsidP="00BB0B9A">
      <w:pPr>
        <w:rPr>
          <w:sz w:val="24"/>
          <w:szCs w:val="24"/>
        </w:rPr>
      </w:pPr>
    </w:p>
    <w:p w14:paraId="76C626B4" w14:textId="77777777" w:rsidR="00DB0618" w:rsidRDefault="00DB0618" w:rsidP="00BB0B9A">
      <w:pPr>
        <w:rPr>
          <w:sz w:val="24"/>
          <w:szCs w:val="24"/>
        </w:rPr>
      </w:pPr>
    </w:p>
    <w:p w14:paraId="2AC7CF63" w14:textId="77777777" w:rsidR="00DB0618" w:rsidRDefault="00DB0618" w:rsidP="00BB0B9A">
      <w:pPr>
        <w:rPr>
          <w:sz w:val="24"/>
          <w:szCs w:val="24"/>
        </w:rPr>
      </w:pPr>
    </w:p>
    <w:p w14:paraId="4E6BD684" w14:textId="77777777" w:rsidR="00DB0618" w:rsidRDefault="00DB0618" w:rsidP="00BB0B9A">
      <w:pPr>
        <w:rPr>
          <w:sz w:val="24"/>
          <w:szCs w:val="24"/>
        </w:rPr>
      </w:pPr>
    </w:p>
    <w:p w14:paraId="1A115FB8" w14:textId="77777777" w:rsidR="00DB0618" w:rsidRDefault="00DB0618" w:rsidP="00BB0B9A">
      <w:pPr>
        <w:rPr>
          <w:sz w:val="24"/>
          <w:szCs w:val="24"/>
        </w:rPr>
      </w:pPr>
    </w:p>
    <w:p w14:paraId="2791E08D" w14:textId="77777777" w:rsidR="004368F0" w:rsidRDefault="004368F0" w:rsidP="00BB0B9A">
      <w:pPr>
        <w:rPr>
          <w:sz w:val="24"/>
          <w:szCs w:val="24"/>
        </w:rPr>
      </w:pPr>
    </w:p>
    <w:p w14:paraId="2260385F" w14:textId="77777777" w:rsidR="00BB0B9A" w:rsidRDefault="00BB0B9A" w:rsidP="002C5ACE">
      <w:pPr>
        <w:rPr>
          <w:b/>
          <w:color w:val="0070C0"/>
          <w:sz w:val="28"/>
          <w:szCs w:val="28"/>
        </w:rPr>
      </w:pPr>
      <w:r w:rsidRPr="00A827DE">
        <w:rPr>
          <w:b/>
          <w:color w:val="0070C0"/>
          <w:sz w:val="28"/>
          <w:szCs w:val="28"/>
        </w:rPr>
        <w:lastRenderedPageBreak/>
        <w:t>2. INFORMACJA DOTYCZACE BEZPIECZENSTWA I OCHRONY ZDROWIA ORAZ PLANU BEZPIECZENSTWA I OCHRONY ZDROWIA</w:t>
      </w:r>
    </w:p>
    <w:p w14:paraId="605F625C" w14:textId="77777777" w:rsidR="00BB0B9A" w:rsidRDefault="00BB0B9A" w:rsidP="00BB0B9A">
      <w:pPr>
        <w:rPr>
          <w:sz w:val="18"/>
          <w:szCs w:val="18"/>
        </w:rPr>
      </w:pPr>
    </w:p>
    <w:p w14:paraId="464D590F" w14:textId="77777777" w:rsidR="001565D5" w:rsidRPr="001565D5" w:rsidRDefault="001565D5" w:rsidP="001565D5">
      <w:pPr>
        <w:autoSpaceDE w:val="0"/>
        <w:autoSpaceDN w:val="0"/>
        <w:adjustRightInd w:val="0"/>
        <w:spacing w:after="0" w:line="240" w:lineRule="auto"/>
        <w:jc w:val="center"/>
        <w:rPr>
          <w:rFonts w:eastAsia="@Arial Unicode MS" w:cstheme="minorHAnsi"/>
          <w:b/>
          <w:bCs/>
          <w:color w:val="000000"/>
          <w:sz w:val="32"/>
          <w:szCs w:val="32"/>
        </w:rPr>
      </w:pPr>
      <w:r w:rsidRPr="001565D5">
        <w:rPr>
          <w:rFonts w:eastAsia="@Arial Unicode MS" w:cstheme="minorHAnsi"/>
          <w:b/>
          <w:bCs/>
          <w:color w:val="000000"/>
          <w:sz w:val="32"/>
          <w:szCs w:val="32"/>
        </w:rPr>
        <w:t>ZAGOSPODAROWANIE  PRZESTRZENI PUBLICZNEJ PRZY ULICY</w:t>
      </w:r>
    </w:p>
    <w:p w14:paraId="205E7509" w14:textId="77777777" w:rsidR="001565D5" w:rsidRPr="001565D5" w:rsidRDefault="001565D5" w:rsidP="001565D5">
      <w:pPr>
        <w:autoSpaceDE w:val="0"/>
        <w:autoSpaceDN w:val="0"/>
        <w:adjustRightInd w:val="0"/>
        <w:spacing w:after="0" w:line="240" w:lineRule="auto"/>
        <w:jc w:val="center"/>
        <w:rPr>
          <w:rFonts w:eastAsia="@Arial Unicode MS" w:cstheme="minorHAnsi"/>
          <w:b/>
          <w:bCs/>
          <w:color w:val="000000"/>
          <w:sz w:val="32"/>
          <w:szCs w:val="32"/>
        </w:rPr>
      </w:pPr>
      <w:r w:rsidRPr="001565D5">
        <w:rPr>
          <w:rFonts w:eastAsia="@Arial Unicode MS" w:cstheme="minorHAnsi"/>
          <w:b/>
          <w:bCs/>
          <w:color w:val="000000"/>
          <w:sz w:val="32"/>
          <w:szCs w:val="32"/>
        </w:rPr>
        <w:t>PÓŁNOCNEJ POPRZEZ BUDOWĘ PARKINGU I PRZYSTANKU ROWEROWEGO</w:t>
      </w:r>
    </w:p>
    <w:p w14:paraId="62BC92EA" w14:textId="77777777" w:rsidR="00BB0B9A" w:rsidRDefault="00BB0B9A" w:rsidP="00BB0B9A">
      <w:pPr>
        <w:rPr>
          <w:sz w:val="18"/>
          <w:szCs w:val="18"/>
        </w:rPr>
      </w:pPr>
    </w:p>
    <w:p w14:paraId="775D0122" w14:textId="77777777" w:rsidR="00BB0B9A" w:rsidRDefault="00BB0B9A" w:rsidP="00BB0B9A">
      <w:pPr>
        <w:ind w:right="-426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4601654B" w14:textId="77777777" w:rsidR="00BB0B9A" w:rsidRDefault="00BB0B9A" w:rsidP="00BB0B9A">
      <w:pPr>
        <w:ind w:right="-426"/>
        <w:rPr>
          <w:b/>
          <w:sz w:val="32"/>
          <w:szCs w:val="32"/>
        </w:rPr>
      </w:pPr>
    </w:p>
    <w:p w14:paraId="3E97D679" w14:textId="77777777" w:rsidR="00BB0B9A" w:rsidRDefault="00BB0B9A" w:rsidP="00BB0B9A">
      <w:pPr>
        <w:ind w:right="-426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INWESTOR: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</w:p>
    <w:p w14:paraId="620BACD5" w14:textId="77777777" w:rsidR="00BB0B9A" w:rsidRDefault="00BB0B9A" w:rsidP="00BB0B9A">
      <w:pPr>
        <w:ind w:right="-426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Gmina </w:t>
      </w:r>
      <w:r w:rsidR="00EE52B8">
        <w:rPr>
          <w:b/>
          <w:sz w:val="32"/>
          <w:szCs w:val="32"/>
        </w:rPr>
        <w:t>Rogów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                               </w:t>
      </w:r>
      <w:r>
        <w:rPr>
          <w:b/>
          <w:sz w:val="32"/>
          <w:szCs w:val="32"/>
        </w:rPr>
        <w:tab/>
        <w:t xml:space="preserve">          95-</w:t>
      </w:r>
      <w:r w:rsidR="00EE52B8">
        <w:rPr>
          <w:b/>
          <w:sz w:val="32"/>
          <w:szCs w:val="32"/>
        </w:rPr>
        <w:t>063</w:t>
      </w:r>
      <w:r>
        <w:rPr>
          <w:b/>
          <w:sz w:val="32"/>
          <w:szCs w:val="32"/>
        </w:rPr>
        <w:t xml:space="preserve">   </w:t>
      </w:r>
      <w:r w:rsidR="00EE52B8">
        <w:rPr>
          <w:b/>
          <w:sz w:val="32"/>
          <w:szCs w:val="32"/>
        </w:rPr>
        <w:t>Żeromskiego 23</w:t>
      </w:r>
    </w:p>
    <w:p w14:paraId="74F24F27" w14:textId="77777777" w:rsidR="00BB0B9A" w:rsidRDefault="00BB0B9A" w:rsidP="00BB0B9A">
      <w:pPr>
        <w:ind w:right="-426"/>
        <w:rPr>
          <w:b/>
          <w:sz w:val="32"/>
          <w:szCs w:val="32"/>
        </w:rPr>
      </w:pPr>
    </w:p>
    <w:p w14:paraId="0ED37AF7" w14:textId="77777777" w:rsidR="00BB0B9A" w:rsidRDefault="00BB0B9A" w:rsidP="00BB0B9A">
      <w:pPr>
        <w:ind w:right="-426"/>
        <w:rPr>
          <w:b/>
          <w:sz w:val="32"/>
          <w:szCs w:val="32"/>
        </w:rPr>
      </w:pPr>
      <w:r>
        <w:rPr>
          <w:b/>
          <w:sz w:val="32"/>
          <w:szCs w:val="32"/>
        </w:rPr>
        <w:t>Informację sporządził:</w:t>
      </w:r>
    </w:p>
    <w:p w14:paraId="62210981" w14:textId="77777777" w:rsidR="00BB0B9A" w:rsidRDefault="00BB0B9A" w:rsidP="00137B3E">
      <w:pPr>
        <w:ind w:right="-426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mgr inż. Ryszard  Wentlandt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  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ul. Wigury 14 lok.35 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    91 – 319 Łódź</w:t>
      </w:r>
    </w:p>
    <w:p w14:paraId="28768769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6635900C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2FE41273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5BA48371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515372B2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0963FF0B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5C3BFD72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0476DDF4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5F2D7D74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6F32C499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09AD0C49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4EBCF2CF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41BBC212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5B110255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36934FE5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4C6CD5F0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0658388D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017E1CF8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5E29FBDB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0BAFEF62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777F33FA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65F9F28E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40DB31CA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3411E40E" w14:textId="77777777" w:rsidR="00DB0618" w:rsidRDefault="00DB0618" w:rsidP="00137B3E">
      <w:pPr>
        <w:ind w:right="-426"/>
        <w:rPr>
          <w:b/>
          <w:sz w:val="32"/>
          <w:szCs w:val="32"/>
        </w:rPr>
      </w:pPr>
    </w:p>
    <w:p w14:paraId="2D66C67A" w14:textId="77777777" w:rsidR="00DB0618" w:rsidRDefault="00DB0618" w:rsidP="00137B3E">
      <w:pPr>
        <w:ind w:right="-426"/>
        <w:rPr>
          <w:b/>
          <w:sz w:val="32"/>
          <w:szCs w:val="32"/>
        </w:rPr>
      </w:pPr>
    </w:p>
    <w:p w14:paraId="5AD9048B" w14:textId="77777777" w:rsidR="00DB0618" w:rsidRDefault="00DB0618" w:rsidP="00137B3E">
      <w:pPr>
        <w:ind w:right="-426"/>
        <w:rPr>
          <w:b/>
          <w:sz w:val="32"/>
          <w:szCs w:val="32"/>
        </w:rPr>
      </w:pPr>
    </w:p>
    <w:p w14:paraId="52903A9C" w14:textId="77777777" w:rsidR="00DB0618" w:rsidRDefault="00DB0618" w:rsidP="00137B3E">
      <w:pPr>
        <w:ind w:right="-426"/>
        <w:rPr>
          <w:b/>
          <w:sz w:val="32"/>
          <w:szCs w:val="32"/>
        </w:rPr>
      </w:pPr>
    </w:p>
    <w:p w14:paraId="02256504" w14:textId="77777777" w:rsidR="00034469" w:rsidRDefault="00034469" w:rsidP="00137B3E">
      <w:pPr>
        <w:ind w:right="-426"/>
        <w:rPr>
          <w:b/>
          <w:sz w:val="32"/>
          <w:szCs w:val="32"/>
        </w:rPr>
      </w:pPr>
    </w:p>
    <w:p w14:paraId="6FA104F8" w14:textId="77777777" w:rsidR="00BB0B9A" w:rsidRDefault="00BB0B9A" w:rsidP="00BB0B9A">
      <w:pPr>
        <w:rPr>
          <w:sz w:val="18"/>
          <w:szCs w:val="18"/>
        </w:rPr>
      </w:pPr>
      <w:r w:rsidRPr="00B35D21">
        <w:rPr>
          <w:sz w:val="18"/>
          <w:szCs w:val="18"/>
        </w:rPr>
        <w:lastRenderedPageBreak/>
        <w:t xml:space="preserve">Informacja dotycząca bezpieczeństwa i ochrony zdrowia (Rozporządzenie Ministra Infrastruktury </w:t>
      </w:r>
      <w:r>
        <w:rPr>
          <w:sz w:val="18"/>
          <w:szCs w:val="18"/>
        </w:rPr>
        <w:t xml:space="preserve">z dnia 23.czerwiec 2003r.  </w:t>
      </w:r>
    </w:p>
    <w:p w14:paraId="0F4898FB" w14:textId="77777777" w:rsidR="00BB0B9A" w:rsidRPr="003475FF" w:rsidRDefault="00BB0B9A" w:rsidP="00BB0B9A">
      <w:pPr>
        <w:pStyle w:val="Akapitzlist"/>
        <w:numPr>
          <w:ilvl w:val="0"/>
          <w:numId w:val="12"/>
        </w:numPr>
        <w:rPr>
          <w:b/>
          <w:sz w:val="24"/>
          <w:szCs w:val="24"/>
        </w:rPr>
      </w:pPr>
      <w:r w:rsidRPr="003475FF">
        <w:rPr>
          <w:b/>
          <w:sz w:val="24"/>
          <w:szCs w:val="24"/>
        </w:rPr>
        <w:t xml:space="preserve"> Zakres robót dla całego zamierzeni</w:t>
      </w:r>
      <w:r>
        <w:rPr>
          <w:b/>
          <w:sz w:val="24"/>
          <w:szCs w:val="24"/>
        </w:rPr>
        <w:t xml:space="preserve">a budowlanego oraz kolejność  </w:t>
      </w:r>
      <w:r w:rsidRPr="003475FF">
        <w:rPr>
          <w:b/>
          <w:sz w:val="24"/>
          <w:szCs w:val="24"/>
        </w:rPr>
        <w:t xml:space="preserve"> realizacji.</w:t>
      </w:r>
    </w:p>
    <w:p w14:paraId="6F219B8A" w14:textId="77777777" w:rsidR="00BB0B9A" w:rsidRPr="003475FF" w:rsidRDefault="00BB0B9A" w:rsidP="00BB0B9A">
      <w:pPr>
        <w:pStyle w:val="Akapitzlist"/>
        <w:numPr>
          <w:ilvl w:val="1"/>
          <w:numId w:val="12"/>
        </w:numPr>
        <w:rPr>
          <w:sz w:val="24"/>
          <w:szCs w:val="24"/>
        </w:rPr>
      </w:pPr>
      <w:r w:rsidRPr="003475FF">
        <w:rPr>
          <w:sz w:val="24"/>
          <w:szCs w:val="24"/>
        </w:rPr>
        <w:t xml:space="preserve">Roboty przygotowawcze    </w:t>
      </w:r>
      <w:r w:rsidRPr="003475FF">
        <w:rPr>
          <w:sz w:val="24"/>
          <w:szCs w:val="24"/>
        </w:rPr>
        <w:tab/>
      </w:r>
      <w:r w:rsidRPr="003475FF">
        <w:rPr>
          <w:sz w:val="24"/>
          <w:szCs w:val="24"/>
        </w:rPr>
        <w:tab/>
      </w:r>
      <w:r w:rsidRPr="003475FF">
        <w:rPr>
          <w:sz w:val="24"/>
          <w:szCs w:val="24"/>
        </w:rPr>
        <w:tab/>
      </w:r>
      <w:r w:rsidRPr="003475FF">
        <w:rPr>
          <w:sz w:val="24"/>
          <w:szCs w:val="24"/>
        </w:rPr>
        <w:tab/>
      </w:r>
      <w:r w:rsidRPr="003475FF">
        <w:rPr>
          <w:sz w:val="24"/>
          <w:szCs w:val="24"/>
        </w:rPr>
        <w:tab/>
      </w:r>
      <w:r w:rsidRPr="003475FF">
        <w:rPr>
          <w:sz w:val="24"/>
          <w:szCs w:val="24"/>
        </w:rPr>
        <w:tab/>
        <w:t xml:space="preserve">          </w:t>
      </w:r>
      <w:r w:rsidRPr="003475FF">
        <w:rPr>
          <w:sz w:val="24"/>
          <w:szCs w:val="24"/>
        </w:rPr>
        <w:tab/>
      </w:r>
    </w:p>
    <w:p w14:paraId="7758EC79" w14:textId="77777777" w:rsidR="00BB0B9A" w:rsidRDefault="00BB0B9A" w:rsidP="00BB0B9A">
      <w:pPr>
        <w:pStyle w:val="Akapitzlist"/>
        <w:numPr>
          <w:ilvl w:val="2"/>
          <w:numId w:val="12"/>
        </w:numPr>
        <w:rPr>
          <w:sz w:val="24"/>
          <w:szCs w:val="24"/>
        </w:rPr>
      </w:pPr>
      <w:r w:rsidRPr="003475FF">
        <w:rPr>
          <w:sz w:val="24"/>
          <w:szCs w:val="24"/>
        </w:rPr>
        <w:t>Wytyczenie punktów charakterystycznych i wysokości</w:t>
      </w:r>
      <w:r>
        <w:rPr>
          <w:sz w:val="24"/>
          <w:szCs w:val="24"/>
        </w:rPr>
        <w:t xml:space="preserve">owych </w:t>
      </w:r>
    </w:p>
    <w:p w14:paraId="2974DB2A" w14:textId="77777777" w:rsidR="00BB0B9A" w:rsidRPr="003475FF" w:rsidRDefault="00BB0B9A" w:rsidP="00BB0B9A">
      <w:pPr>
        <w:pStyle w:val="Akapitzlist"/>
        <w:numPr>
          <w:ilvl w:val="1"/>
          <w:numId w:val="12"/>
        </w:numPr>
        <w:rPr>
          <w:sz w:val="24"/>
          <w:szCs w:val="24"/>
        </w:rPr>
      </w:pPr>
      <w:r w:rsidRPr="003475FF">
        <w:rPr>
          <w:sz w:val="24"/>
          <w:szCs w:val="24"/>
        </w:rPr>
        <w:t xml:space="preserve">Roboty ziemne </w:t>
      </w:r>
    </w:p>
    <w:p w14:paraId="0308A1D2" w14:textId="77777777" w:rsidR="00BB0B9A" w:rsidRDefault="00BB0B9A" w:rsidP="00BB0B9A">
      <w:pPr>
        <w:pStyle w:val="Akapitzlist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Wykonanie koryta </w:t>
      </w:r>
    </w:p>
    <w:p w14:paraId="7D34944E" w14:textId="77777777" w:rsidR="00BB0B9A" w:rsidRPr="008456A9" w:rsidRDefault="00BB0B9A" w:rsidP="00BB0B9A">
      <w:pPr>
        <w:pStyle w:val="Akapitzlist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Konstrukcja nawierzchni</w:t>
      </w:r>
    </w:p>
    <w:p w14:paraId="652A7C2E" w14:textId="77777777" w:rsidR="00BB0B9A" w:rsidRDefault="00BB0B9A" w:rsidP="00BB0B9A">
      <w:pPr>
        <w:pStyle w:val="Akapitzlist"/>
        <w:numPr>
          <w:ilvl w:val="2"/>
          <w:numId w:val="12"/>
        </w:numPr>
        <w:rPr>
          <w:sz w:val="24"/>
          <w:szCs w:val="24"/>
        </w:rPr>
      </w:pPr>
      <w:r w:rsidRPr="003475FF">
        <w:rPr>
          <w:sz w:val="24"/>
          <w:szCs w:val="24"/>
        </w:rPr>
        <w:t>Wykonan</w:t>
      </w:r>
      <w:r>
        <w:rPr>
          <w:sz w:val="24"/>
          <w:szCs w:val="24"/>
        </w:rPr>
        <w:t xml:space="preserve">ie nawierzchni </w:t>
      </w:r>
      <w:r w:rsidR="00EE52B8">
        <w:rPr>
          <w:sz w:val="24"/>
          <w:szCs w:val="24"/>
        </w:rPr>
        <w:t xml:space="preserve">drogi oraz miejsc </w:t>
      </w:r>
      <w:r w:rsidR="002B28F3">
        <w:rPr>
          <w:sz w:val="24"/>
          <w:szCs w:val="24"/>
        </w:rPr>
        <w:t>parkingowych</w:t>
      </w:r>
    </w:p>
    <w:p w14:paraId="29EAED9E" w14:textId="77777777" w:rsidR="00BB0B9A" w:rsidRDefault="00BB0B9A" w:rsidP="00BB0B9A">
      <w:pPr>
        <w:pStyle w:val="Akapitzlist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Wykonanie </w:t>
      </w:r>
      <w:r w:rsidR="00EE52B8">
        <w:rPr>
          <w:sz w:val="24"/>
          <w:szCs w:val="24"/>
        </w:rPr>
        <w:t>terenów zielonych, montaż ogrodzenia oraz obiektów małej architektury, montaż przyłącza wodociągowego</w:t>
      </w:r>
      <w:r>
        <w:rPr>
          <w:sz w:val="24"/>
          <w:szCs w:val="24"/>
        </w:rPr>
        <w:t xml:space="preserve">     </w:t>
      </w:r>
    </w:p>
    <w:p w14:paraId="34AA985F" w14:textId="77777777" w:rsidR="00BB0B9A" w:rsidRPr="0025135E" w:rsidRDefault="00BB0B9A" w:rsidP="00BB0B9A">
      <w:pPr>
        <w:pStyle w:val="Akapitzlist"/>
        <w:ind w:left="1800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</w:p>
    <w:p w14:paraId="0FA4436A" w14:textId="77777777" w:rsidR="00BB0B9A" w:rsidRPr="003475FF" w:rsidRDefault="00BB0B9A" w:rsidP="00BB0B9A">
      <w:pPr>
        <w:pStyle w:val="Akapitzlist"/>
        <w:numPr>
          <w:ilvl w:val="0"/>
          <w:numId w:val="12"/>
        </w:numPr>
        <w:rPr>
          <w:b/>
          <w:sz w:val="24"/>
          <w:szCs w:val="24"/>
        </w:rPr>
      </w:pPr>
      <w:r w:rsidRPr="003475FF">
        <w:rPr>
          <w:sz w:val="24"/>
          <w:szCs w:val="24"/>
        </w:rPr>
        <w:t xml:space="preserve"> </w:t>
      </w:r>
      <w:r w:rsidRPr="003475FF">
        <w:rPr>
          <w:b/>
          <w:sz w:val="24"/>
          <w:szCs w:val="24"/>
        </w:rPr>
        <w:t xml:space="preserve">Przewidywane zagrożenia występujących </w:t>
      </w:r>
      <w:r>
        <w:rPr>
          <w:b/>
          <w:sz w:val="24"/>
          <w:szCs w:val="24"/>
        </w:rPr>
        <w:t>podczas realizacji robót przy przebudowie drogi</w:t>
      </w:r>
    </w:p>
    <w:p w14:paraId="2BBAF740" w14:textId="77777777" w:rsidR="00BB0B9A" w:rsidRPr="003475FF" w:rsidRDefault="00BB0B9A" w:rsidP="00BB0B9A">
      <w:pPr>
        <w:pStyle w:val="Akapitzlist"/>
        <w:rPr>
          <w:sz w:val="24"/>
          <w:szCs w:val="24"/>
        </w:rPr>
      </w:pPr>
      <w:r w:rsidRPr="003475FF">
        <w:rPr>
          <w:sz w:val="24"/>
          <w:szCs w:val="24"/>
        </w:rPr>
        <w:t xml:space="preserve">Przy </w:t>
      </w:r>
      <w:r>
        <w:rPr>
          <w:sz w:val="24"/>
          <w:szCs w:val="24"/>
        </w:rPr>
        <w:t xml:space="preserve">projektowanej </w:t>
      </w:r>
      <w:r w:rsidR="00EE52B8">
        <w:rPr>
          <w:sz w:val="24"/>
          <w:szCs w:val="24"/>
        </w:rPr>
        <w:t xml:space="preserve">budowie </w:t>
      </w:r>
      <w:r>
        <w:rPr>
          <w:sz w:val="24"/>
          <w:szCs w:val="24"/>
        </w:rPr>
        <w:t xml:space="preserve"> </w:t>
      </w:r>
      <w:r w:rsidRPr="003475FF">
        <w:rPr>
          <w:sz w:val="24"/>
          <w:szCs w:val="24"/>
        </w:rPr>
        <w:t>wystę</w:t>
      </w:r>
      <w:r>
        <w:rPr>
          <w:sz w:val="24"/>
          <w:szCs w:val="24"/>
        </w:rPr>
        <w:t xml:space="preserve">pują roboty stwarzające </w:t>
      </w:r>
      <w:r w:rsidRPr="003475FF">
        <w:rPr>
          <w:sz w:val="24"/>
          <w:szCs w:val="24"/>
        </w:rPr>
        <w:t xml:space="preserve"> ryzyko zagrożenia bezpieczeństwa i zdrowia ludzi.</w:t>
      </w:r>
    </w:p>
    <w:p w14:paraId="3EAC1F80" w14:textId="77777777" w:rsidR="00BB0B9A" w:rsidRPr="003475FF" w:rsidRDefault="00BB0B9A" w:rsidP="00BB0B9A">
      <w:pPr>
        <w:pStyle w:val="Akapitzlist"/>
        <w:numPr>
          <w:ilvl w:val="0"/>
          <w:numId w:val="11"/>
        </w:numPr>
        <w:ind w:left="1080"/>
        <w:rPr>
          <w:b/>
          <w:sz w:val="24"/>
          <w:szCs w:val="24"/>
        </w:rPr>
      </w:pPr>
      <w:r w:rsidRPr="003475FF">
        <w:rPr>
          <w:sz w:val="24"/>
          <w:szCs w:val="24"/>
        </w:rPr>
        <w:t xml:space="preserve">Prace związane z </w:t>
      </w:r>
      <w:r>
        <w:rPr>
          <w:sz w:val="24"/>
          <w:szCs w:val="24"/>
        </w:rPr>
        <w:t xml:space="preserve">robotami ziemnymi, rozbiórkowymi i </w:t>
      </w:r>
      <w:r w:rsidRPr="003475FF">
        <w:rPr>
          <w:sz w:val="24"/>
          <w:szCs w:val="24"/>
        </w:rPr>
        <w:t xml:space="preserve">zagęszczaniem poszczególnych warstw konstrukcji nawierzchni </w:t>
      </w:r>
    </w:p>
    <w:p w14:paraId="6C4155C0" w14:textId="77777777" w:rsidR="00BB0B9A" w:rsidRPr="003475FF" w:rsidRDefault="00BB0B9A" w:rsidP="00BB0B9A">
      <w:pPr>
        <w:pStyle w:val="Akapitzlist"/>
        <w:numPr>
          <w:ilvl w:val="0"/>
          <w:numId w:val="11"/>
        </w:numPr>
        <w:ind w:left="1080"/>
        <w:rPr>
          <w:b/>
          <w:sz w:val="24"/>
          <w:szCs w:val="24"/>
        </w:rPr>
      </w:pPr>
      <w:r w:rsidRPr="003475FF">
        <w:rPr>
          <w:sz w:val="24"/>
          <w:szCs w:val="24"/>
        </w:rPr>
        <w:t>Prace związane z załadunkiem, rozładunkiem oraz składowaniem materiałów na budowie</w:t>
      </w:r>
    </w:p>
    <w:p w14:paraId="2183A84E" w14:textId="77777777" w:rsidR="00BB0B9A" w:rsidRPr="003475FF" w:rsidRDefault="00BB0B9A" w:rsidP="00BB0B9A">
      <w:pPr>
        <w:pStyle w:val="Akapitzlist"/>
        <w:numPr>
          <w:ilvl w:val="0"/>
          <w:numId w:val="11"/>
        </w:numPr>
        <w:ind w:left="1080"/>
        <w:rPr>
          <w:b/>
          <w:sz w:val="24"/>
          <w:szCs w:val="24"/>
        </w:rPr>
      </w:pPr>
      <w:r w:rsidRPr="003475FF">
        <w:rPr>
          <w:sz w:val="24"/>
          <w:szCs w:val="24"/>
        </w:rPr>
        <w:t>Obsługa mechanicznego i elektrycznego sprzętu na budowie</w:t>
      </w:r>
    </w:p>
    <w:p w14:paraId="52DC6E0F" w14:textId="77777777" w:rsidR="00BB0B9A" w:rsidRPr="004C1464" w:rsidRDefault="00BB0B9A" w:rsidP="00BB0B9A">
      <w:pPr>
        <w:pStyle w:val="Akapitzlist"/>
        <w:numPr>
          <w:ilvl w:val="0"/>
          <w:numId w:val="11"/>
        </w:numPr>
        <w:ind w:left="1080"/>
        <w:rPr>
          <w:b/>
          <w:sz w:val="24"/>
          <w:szCs w:val="24"/>
        </w:rPr>
      </w:pPr>
      <w:r w:rsidRPr="003475FF">
        <w:rPr>
          <w:sz w:val="24"/>
          <w:szCs w:val="24"/>
        </w:rPr>
        <w:t>Transport materiałów i urobku z wykopu oraz ruch i praca sprzętu oraz transportu na budowie</w:t>
      </w:r>
    </w:p>
    <w:p w14:paraId="6D77185A" w14:textId="77777777" w:rsidR="00BB0B9A" w:rsidRPr="003475FF" w:rsidRDefault="00BB0B9A" w:rsidP="00BB0B9A">
      <w:pPr>
        <w:pStyle w:val="Akapitzlist"/>
        <w:ind w:left="1080"/>
        <w:rPr>
          <w:b/>
          <w:sz w:val="24"/>
          <w:szCs w:val="24"/>
        </w:rPr>
      </w:pPr>
    </w:p>
    <w:p w14:paraId="0CEE2BE9" w14:textId="77777777" w:rsidR="00BB0B9A" w:rsidRPr="003475FF" w:rsidRDefault="00BB0B9A" w:rsidP="00BB0B9A">
      <w:pPr>
        <w:pStyle w:val="Akapitzlist"/>
        <w:numPr>
          <w:ilvl w:val="0"/>
          <w:numId w:val="12"/>
        </w:numPr>
        <w:rPr>
          <w:b/>
          <w:sz w:val="24"/>
          <w:szCs w:val="24"/>
        </w:rPr>
      </w:pPr>
      <w:r w:rsidRPr="003475FF">
        <w:rPr>
          <w:b/>
          <w:sz w:val="24"/>
          <w:szCs w:val="24"/>
        </w:rPr>
        <w:t>Instruktaż pracowników</w:t>
      </w:r>
    </w:p>
    <w:p w14:paraId="28173CD3" w14:textId="77777777" w:rsidR="00BB0B9A" w:rsidRPr="003475FF" w:rsidRDefault="00BB0B9A" w:rsidP="00BB0B9A">
      <w:pPr>
        <w:pStyle w:val="Akapitzlist"/>
        <w:rPr>
          <w:sz w:val="24"/>
          <w:szCs w:val="24"/>
        </w:rPr>
      </w:pPr>
      <w:r w:rsidRPr="003475FF">
        <w:rPr>
          <w:sz w:val="24"/>
          <w:szCs w:val="24"/>
        </w:rPr>
        <w:t>Przed przystąpieniem do realizacji robót szczególnie niebezpiecznych należy dokonać instruktażu pracowników.</w:t>
      </w:r>
    </w:p>
    <w:p w14:paraId="1E852074" w14:textId="77777777" w:rsidR="00BB0B9A" w:rsidRPr="003475FF" w:rsidRDefault="00BB0B9A" w:rsidP="00BB0B9A">
      <w:pPr>
        <w:pStyle w:val="Akapitzlist"/>
        <w:rPr>
          <w:sz w:val="24"/>
          <w:szCs w:val="24"/>
        </w:rPr>
      </w:pPr>
      <w:r w:rsidRPr="003475FF">
        <w:rPr>
          <w:sz w:val="24"/>
          <w:szCs w:val="24"/>
        </w:rPr>
        <w:t xml:space="preserve"> Celem szkolenia pracowników jest teoretyczne i praktyczne zapoznanie ich z rodzajem istniejących i mogących wystąpić zagrożeń w trakcie procesu budowy oraz wskazanie metod i środków zapobiegawczych.</w:t>
      </w:r>
    </w:p>
    <w:p w14:paraId="743AC5A6" w14:textId="77777777" w:rsidR="00BB0B9A" w:rsidRPr="00686E04" w:rsidRDefault="00BB0B9A" w:rsidP="00BB0B9A">
      <w:pPr>
        <w:pStyle w:val="Akapitzlist"/>
        <w:rPr>
          <w:sz w:val="28"/>
          <w:szCs w:val="28"/>
        </w:rPr>
      </w:pPr>
      <w:r w:rsidRPr="003475FF">
        <w:rPr>
          <w:sz w:val="24"/>
          <w:szCs w:val="24"/>
        </w:rPr>
        <w:t xml:space="preserve">Szkolenie powinno zwracać uwagę na obowiązujące przepisy i instrukcje w zakresie bezpieczeństwa i higieny pracy, dotyczące m. in. terenu, budynków, obsługiwanych urządzeń i środków transportu. Konieczność stosowania przez pracowników środków ochrony osobistej zabezpieczającej przed skutkami zagrożeń. </w:t>
      </w:r>
      <w:r>
        <w:rPr>
          <w:sz w:val="24"/>
          <w:szCs w:val="24"/>
        </w:rPr>
        <w:t xml:space="preserve">                                                                                    </w:t>
      </w:r>
      <w:r w:rsidRPr="003475FF">
        <w:rPr>
          <w:sz w:val="24"/>
          <w:szCs w:val="24"/>
        </w:rPr>
        <w:t>Zasady bezpośredniego</w:t>
      </w:r>
      <w:r>
        <w:rPr>
          <w:sz w:val="28"/>
          <w:szCs w:val="28"/>
        </w:rPr>
        <w:t xml:space="preserve"> </w:t>
      </w:r>
      <w:r w:rsidRPr="00686E04">
        <w:rPr>
          <w:sz w:val="24"/>
          <w:szCs w:val="24"/>
        </w:rPr>
        <w:t>nadzoru nad pracami szczególnie niebezpiecznymi przez wyznaczone w tym celu osoby.</w:t>
      </w:r>
    </w:p>
    <w:p w14:paraId="0DBD6466" w14:textId="77777777" w:rsidR="00BB0B9A" w:rsidRDefault="00BB0B9A" w:rsidP="00BB0B9A">
      <w:pPr>
        <w:pStyle w:val="Akapitzlist"/>
        <w:rPr>
          <w:sz w:val="24"/>
          <w:szCs w:val="24"/>
        </w:rPr>
      </w:pPr>
      <w:r w:rsidRPr="003475FF">
        <w:rPr>
          <w:sz w:val="24"/>
          <w:szCs w:val="24"/>
        </w:rPr>
        <w:t>W ramach szkolenia powinny być omówione zasady udzielania pierwszej pomocy, zasady ochrony p. pożarowej, procedura powiadamiania o każdym zauważonym zagrożeniu, wypadku przy pracy i każdej awarii oraz wskazanie środków technicznych i organizacyjnych umożliwiających szybką ewakuację na wypadek pożaru, awarii i innych zagrożeń.</w:t>
      </w:r>
    </w:p>
    <w:p w14:paraId="35C15088" w14:textId="77777777" w:rsidR="00BB0B9A" w:rsidRDefault="00BB0B9A" w:rsidP="00BB0B9A">
      <w:pPr>
        <w:pStyle w:val="Akapitzlist"/>
        <w:rPr>
          <w:sz w:val="24"/>
          <w:szCs w:val="24"/>
        </w:rPr>
      </w:pPr>
    </w:p>
    <w:p w14:paraId="543B4314" w14:textId="77777777" w:rsidR="00BB0B9A" w:rsidRPr="003475FF" w:rsidRDefault="00BB0B9A" w:rsidP="00BB0B9A">
      <w:pPr>
        <w:pStyle w:val="Akapitzlist"/>
        <w:numPr>
          <w:ilvl w:val="0"/>
          <w:numId w:val="12"/>
        </w:numPr>
        <w:rPr>
          <w:b/>
          <w:sz w:val="24"/>
          <w:szCs w:val="24"/>
        </w:rPr>
      </w:pPr>
      <w:r w:rsidRPr="003475FF">
        <w:rPr>
          <w:b/>
          <w:sz w:val="24"/>
          <w:szCs w:val="24"/>
        </w:rPr>
        <w:lastRenderedPageBreak/>
        <w:t>Środki techniczne i organizacyjne zapobiegające niebezpieczeństwom wynikających z wykonania robót w strefach szczególnego zagrożenia</w:t>
      </w:r>
    </w:p>
    <w:p w14:paraId="00892FA9" w14:textId="77777777" w:rsidR="00BB0B9A" w:rsidRPr="003475FF" w:rsidRDefault="00BB0B9A" w:rsidP="00BB0B9A">
      <w:pPr>
        <w:pStyle w:val="Akapitzlist"/>
        <w:numPr>
          <w:ilvl w:val="0"/>
          <w:numId w:val="13"/>
        </w:numPr>
        <w:rPr>
          <w:b/>
          <w:sz w:val="24"/>
          <w:szCs w:val="24"/>
        </w:rPr>
      </w:pPr>
      <w:r w:rsidRPr="003475FF">
        <w:rPr>
          <w:sz w:val="24"/>
          <w:szCs w:val="24"/>
        </w:rPr>
        <w:t xml:space="preserve">Rozmieszczenie sprzętu ratunkowego niezbędnego przy prowadzeniu robót budowlanych – </w:t>
      </w:r>
      <w:r>
        <w:rPr>
          <w:sz w:val="24"/>
          <w:szCs w:val="24"/>
        </w:rPr>
        <w:t xml:space="preserve"> </w:t>
      </w:r>
      <w:r w:rsidR="002B28F3">
        <w:rPr>
          <w:sz w:val="24"/>
          <w:szCs w:val="24"/>
        </w:rPr>
        <w:t>budowa miejsc parkingowych.</w:t>
      </w:r>
    </w:p>
    <w:p w14:paraId="29F60E42" w14:textId="77777777" w:rsidR="00BB0B9A" w:rsidRPr="003475FF" w:rsidRDefault="00BB0B9A" w:rsidP="00BB0B9A">
      <w:pPr>
        <w:pStyle w:val="Akapitzlist"/>
        <w:numPr>
          <w:ilvl w:val="0"/>
          <w:numId w:val="13"/>
        </w:numPr>
        <w:rPr>
          <w:b/>
          <w:sz w:val="24"/>
          <w:szCs w:val="24"/>
        </w:rPr>
      </w:pPr>
      <w:r w:rsidRPr="003475FF">
        <w:rPr>
          <w:sz w:val="24"/>
          <w:szCs w:val="24"/>
        </w:rPr>
        <w:t>Rozmieszczenie urządzeń przeciwpożarowych wraz z punktami czerpa</w:t>
      </w:r>
      <w:r>
        <w:rPr>
          <w:sz w:val="24"/>
          <w:szCs w:val="24"/>
        </w:rPr>
        <w:t>lnymi</w:t>
      </w:r>
      <w:r w:rsidRPr="003475FF">
        <w:rPr>
          <w:sz w:val="24"/>
          <w:szCs w:val="24"/>
        </w:rPr>
        <w:t>, drogami dojazdowym.</w:t>
      </w:r>
    </w:p>
    <w:p w14:paraId="5F8DC5BB" w14:textId="77777777" w:rsidR="00BB0B9A" w:rsidRPr="003475FF" w:rsidRDefault="00BB0B9A" w:rsidP="00BB0B9A">
      <w:pPr>
        <w:pStyle w:val="Akapitzlist"/>
        <w:numPr>
          <w:ilvl w:val="0"/>
          <w:numId w:val="13"/>
        </w:numPr>
        <w:rPr>
          <w:b/>
          <w:sz w:val="24"/>
          <w:szCs w:val="24"/>
        </w:rPr>
      </w:pPr>
      <w:r w:rsidRPr="003475FF">
        <w:rPr>
          <w:sz w:val="24"/>
          <w:szCs w:val="24"/>
        </w:rPr>
        <w:t xml:space="preserve">  Rozmieszczenie i oznaczenie granic obszarów wewnętrznych i zewnętrznych stref ochronnych, wynikających z przepisów odrębnych, takich jak strefy magazynowania i składowania materiałów, wyrobów, substancji i preparatów niebezpiecznych, stref pracy sprzętu zmechanizowanego i pomocniczego.</w:t>
      </w:r>
    </w:p>
    <w:p w14:paraId="5CE76E69" w14:textId="77777777" w:rsidR="00BB0B9A" w:rsidRPr="003475FF" w:rsidRDefault="00BB0B9A" w:rsidP="00BB0B9A">
      <w:pPr>
        <w:pStyle w:val="Akapitzlist"/>
        <w:numPr>
          <w:ilvl w:val="0"/>
          <w:numId w:val="13"/>
        </w:numPr>
        <w:rPr>
          <w:b/>
          <w:sz w:val="24"/>
          <w:szCs w:val="24"/>
        </w:rPr>
      </w:pPr>
      <w:r w:rsidRPr="003475FF">
        <w:rPr>
          <w:sz w:val="24"/>
          <w:szCs w:val="24"/>
        </w:rPr>
        <w:t>Przedstawienie rozwiązań układów komunikacyjnych, transportu na potrzeby budowy</w:t>
      </w:r>
      <w:r>
        <w:rPr>
          <w:sz w:val="24"/>
          <w:szCs w:val="24"/>
        </w:rPr>
        <w:t>.</w:t>
      </w:r>
    </w:p>
    <w:p w14:paraId="3583A1A4" w14:textId="77777777" w:rsidR="00BB0B9A" w:rsidRPr="003475FF" w:rsidRDefault="00BB0B9A" w:rsidP="00BB0B9A">
      <w:pPr>
        <w:pStyle w:val="Akapitzlist"/>
        <w:numPr>
          <w:ilvl w:val="0"/>
          <w:numId w:val="13"/>
        </w:numPr>
        <w:rPr>
          <w:b/>
          <w:sz w:val="24"/>
          <w:szCs w:val="24"/>
        </w:rPr>
      </w:pPr>
      <w:r w:rsidRPr="003475FF">
        <w:rPr>
          <w:sz w:val="24"/>
          <w:szCs w:val="24"/>
        </w:rPr>
        <w:t xml:space="preserve">Lokalizację pomieszczeń higieniczno-sanitarnych. </w:t>
      </w:r>
    </w:p>
    <w:p w14:paraId="15DCCED9" w14:textId="77777777" w:rsidR="00BB0B9A" w:rsidRDefault="00BB0B9A" w:rsidP="00BB0B9A">
      <w:pPr>
        <w:pStyle w:val="Akapitzlist"/>
        <w:ind w:left="1140"/>
        <w:rPr>
          <w:sz w:val="24"/>
          <w:szCs w:val="24"/>
        </w:rPr>
      </w:pPr>
      <w:r w:rsidRPr="003475FF">
        <w:rPr>
          <w:sz w:val="24"/>
          <w:szCs w:val="24"/>
        </w:rPr>
        <w:t xml:space="preserve"> </w:t>
      </w:r>
      <w:r w:rsidRPr="003475FF">
        <w:rPr>
          <w:sz w:val="24"/>
          <w:szCs w:val="24"/>
        </w:rPr>
        <w:tab/>
      </w:r>
      <w:r w:rsidRPr="003475FF">
        <w:rPr>
          <w:sz w:val="24"/>
          <w:szCs w:val="24"/>
        </w:rPr>
        <w:tab/>
      </w:r>
      <w:r w:rsidRPr="003475FF">
        <w:rPr>
          <w:sz w:val="24"/>
          <w:szCs w:val="24"/>
        </w:rPr>
        <w:tab/>
      </w:r>
      <w:r w:rsidRPr="003475FF">
        <w:rPr>
          <w:sz w:val="24"/>
          <w:szCs w:val="24"/>
        </w:rPr>
        <w:tab/>
      </w:r>
      <w:r w:rsidRPr="003475FF">
        <w:rPr>
          <w:sz w:val="24"/>
          <w:szCs w:val="24"/>
        </w:rPr>
        <w:tab/>
      </w:r>
      <w:r w:rsidRPr="003475FF">
        <w:rPr>
          <w:sz w:val="24"/>
          <w:szCs w:val="24"/>
        </w:rPr>
        <w:tab/>
      </w:r>
      <w:r w:rsidRPr="003475FF">
        <w:rPr>
          <w:sz w:val="24"/>
          <w:szCs w:val="24"/>
        </w:rPr>
        <w:tab/>
      </w:r>
      <w:r w:rsidRPr="003475FF">
        <w:rPr>
          <w:sz w:val="24"/>
          <w:szCs w:val="24"/>
        </w:rPr>
        <w:tab/>
      </w:r>
    </w:p>
    <w:p w14:paraId="52F80C22" w14:textId="77777777" w:rsidR="00BB0B9A" w:rsidRDefault="00BB0B9A" w:rsidP="00BB0B9A">
      <w:pPr>
        <w:pStyle w:val="Akapitzlist"/>
        <w:ind w:left="1140"/>
        <w:rPr>
          <w:sz w:val="24"/>
          <w:szCs w:val="24"/>
        </w:rPr>
      </w:pPr>
    </w:p>
    <w:p w14:paraId="10F66220" w14:textId="77777777" w:rsidR="00BB0B9A" w:rsidRDefault="00BB0B9A" w:rsidP="00BB0B9A">
      <w:pPr>
        <w:pStyle w:val="Akapitzlist"/>
        <w:ind w:left="1140"/>
        <w:rPr>
          <w:sz w:val="24"/>
          <w:szCs w:val="24"/>
        </w:rPr>
      </w:pPr>
    </w:p>
    <w:p w14:paraId="571F1D12" w14:textId="77777777" w:rsidR="00BB0B9A" w:rsidRDefault="00BB0B9A" w:rsidP="00BB0B9A">
      <w:pPr>
        <w:pStyle w:val="Akapitzlist"/>
        <w:ind w:left="114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Sporządził</w:t>
      </w:r>
    </w:p>
    <w:p w14:paraId="5FAB2543" w14:textId="77777777" w:rsidR="00BB0B9A" w:rsidRDefault="00BB0B9A" w:rsidP="00BB0B9A">
      <w:pPr>
        <w:pStyle w:val="Akapitzlist"/>
        <w:ind w:left="1140"/>
        <w:rPr>
          <w:sz w:val="24"/>
          <w:szCs w:val="24"/>
        </w:rPr>
      </w:pPr>
    </w:p>
    <w:p w14:paraId="43C1607E" w14:textId="77777777" w:rsidR="00BB0B9A" w:rsidRPr="00890505" w:rsidRDefault="00BB0B9A" w:rsidP="00BB0B9A">
      <w:pPr>
        <w:pStyle w:val="Akapitzlist"/>
        <w:ind w:left="1140"/>
        <w:rPr>
          <w:sz w:val="24"/>
          <w:szCs w:val="24"/>
          <w:lang w:val="en-US"/>
        </w:rPr>
      </w:pPr>
      <w:r w:rsidRPr="00890505">
        <w:rPr>
          <w:sz w:val="24"/>
          <w:szCs w:val="24"/>
          <w:lang w:val="en-US"/>
        </w:rPr>
        <w:tab/>
      </w:r>
      <w:r w:rsidRPr="00890505">
        <w:rPr>
          <w:sz w:val="24"/>
          <w:szCs w:val="24"/>
          <w:lang w:val="en-US"/>
        </w:rPr>
        <w:tab/>
      </w:r>
      <w:r w:rsidRPr="00890505">
        <w:rPr>
          <w:sz w:val="24"/>
          <w:szCs w:val="24"/>
          <w:lang w:val="en-US"/>
        </w:rPr>
        <w:tab/>
      </w:r>
      <w:r w:rsidRPr="00890505">
        <w:rPr>
          <w:sz w:val="24"/>
          <w:szCs w:val="24"/>
          <w:lang w:val="en-US"/>
        </w:rPr>
        <w:tab/>
      </w:r>
      <w:r w:rsidRPr="00890505">
        <w:rPr>
          <w:sz w:val="24"/>
          <w:szCs w:val="24"/>
          <w:lang w:val="en-US"/>
        </w:rPr>
        <w:tab/>
      </w:r>
      <w:r w:rsidRPr="00890505">
        <w:rPr>
          <w:sz w:val="24"/>
          <w:szCs w:val="24"/>
          <w:lang w:val="en-US"/>
        </w:rPr>
        <w:tab/>
        <w:t xml:space="preserve">mgr inż. Ryszard Wentlandt </w:t>
      </w:r>
    </w:p>
    <w:p w14:paraId="6C9FA3DA" w14:textId="77777777" w:rsidR="00BB0B9A" w:rsidRDefault="00BB0B9A" w:rsidP="00BB0B9A">
      <w:pPr>
        <w:pStyle w:val="Akapitzlist"/>
        <w:rPr>
          <w:sz w:val="24"/>
          <w:szCs w:val="24"/>
        </w:rPr>
      </w:pPr>
    </w:p>
    <w:p w14:paraId="435DD97B" w14:textId="77777777" w:rsidR="00BB0B9A" w:rsidRDefault="00BB0B9A" w:rsidP="00BB0B9A">
      <w:pPr>
        <w:pStyle w:val="Akapitzlist"/>
        <w:rPr>
          <w:sz w:val="24"/>
          <w:szCs w:val="24"/>
        </w:rPr>
      </w:pPr>
    </w:p>
    <w:p w14:paraId="026D241F" w14:textId="77777777" w:rsidR="00BB0B9A" w:rsidRDefault="00BB0B9A" w:rsidP="00BB0B9A">
      <w:pPr>
        <w:pStyle w:val="Akapitzlist"/>
        <w:rPr>
          <w:sz w:val="24"/>
          <w:szCs w:val="24"/>
        </w:rPr>
      </w:pPr>
    </w:p>
    <w:p w14:paraId="300F63F9" w14:textId="77777777" w:rsidR="00BB0B9A" w:rsidRDefault="00BB0B9A" w:rsidP="00BB0B9A">
      <w:pPr>
        <w:pStyle w:val="Akapitzlist"/>
        <w:rPr>
          <w:sz w:val="24"/>
          <w:szCs w:val="24"/>
        </w:rPr>
      </w:pPr>
    </w:p>
    <w:p w14:paraId="597B0F77" w14:textId="77777777" w:rsidR="00BB0B9A" w:rsidRDefault="00BB0B9A" w:rsidP="00BB0B9A">
      <w:pPr>
        <w:pStyle w:val="Akapitzlist"/>
        <w:rPr>
          <w:sz w:val="24"/>
          <w:szCs w:val="24"/>
        </w:rPr>
      </w:pPr>
    </w:p>
    <w:p w14:paraId="610D2810" w14:textId="77777777" w:rsidR="00BB0B9A" w:rsidRDefault="00BB0B9A" w:rsidP="00BB0B9A">
      <w:pPr>
        <w:pStyle w:val="Akapitzlist"/>
        <w:rPr>
          <w:sz w:val="24"/>
          <w:szCs w:val="24"/>
        </w:rPr>
      </w:pPr>
    </w:p>
    <w:p w14:paraId="50C6D3DD" w14:textId="77777777" w:rsidR="00BB0B9A" w:rsidRDefault="00BB0B9A" w:rsidP="00BB0B9A">
      <w:pPr>
        <w:rPr>
          <w:sz w:val="24"/>
          <w:szCs w:val="24"/>
        </w:rPr>
      </w:pPr>
    </w:p>
    <w:p w14:paraId="76BAAE42" w14:textId="77777777" w:rsidR="00BB0B9A" w:rsidRDefault="00BB0B9A" w:rsidP="00BB0B9A">
      <w:pPr>
        <w:rPr>
          <w:sz w:val="24"/>
          <w:szCs w:val="24"/>
        </w:rPr>
      </w:pPr>
    </w:p>
    <w:p w14:paraId="72BC062C" w14:textId="77777777" w:rsidR="00EE52B8" w:rsidRDefault="00EE52B8" w:rsidP="00BB0B9A">
      <w:pPr>
        <w:rPr>
          <w:sz w:val="24"/>
          <w:szCs w:val="24"/>
        </w:rPr>
      </w:pPr>
    </w:p>
    <w:p w14:paraId="3245AAEA" w14:textId="77777777" w:rsidR="00EE52B8" w:rsidRDefault="00EE52B8" w:rsidP="00BB0B9A">
      <w:pPr>
        <w:rPr>
          <w:sz w:val="24"/>
          <w:szCs w:val="24"/>
        </w:rPr>
      </w:pPr>
    </w:p>
    <w:p w14:paraId="35BAA043" w14:textId="77777777" w:rsidR="00EE52B8" w:rsidRDefault="00EE52B8" w:rsidP="00BB0B9A">
      <w:pPr>
        <w:rPr>
          <w:sz w:val="24"/>
          <w:szCs w:val="24"/>
        </w:rPr>
      </w:pPr>
    </w:p>
    <w:p w14:paraId="53A2E83B" w14:textId="77777777" w:rsidR="004368F0" w:rsidRDefault="004368F0" w:rsidP="00BB0B9A">
      <w:pPr>
        <w:rPr>
          <w:sz w:val="24"/>
          <w:szCs w:val="24"/>
        </w:rPr>
      </w:pPr>
    </w:p>
    <w:p w14:paraId="2BB3FA9F" w14:textId="77777777" w:rsidR="004368F0" w:rsidRDefault="004368F0" w:rsidP="00BB0B9A">
      <w:pPr>
        <w:rPr>
          <w:sz w:val="24"/>
          <w:szCs w:val="24"/>
        </w:rPr>
      </w:pPr>
    </w:p>
    <w:p w14:paraId="32A281C6" w14:textId="77777777" w:rsidR="004368F0" w:rsidRDefault="004368F0" w:rsidP="00BB0B9A">
      <w:pPr>
        <w:rPr>
          <w:sz w:val="24"/>
          <w:szCs w:val="24"/>
        </w:rPr>
      </w:pPr>
    </w:p>
    <w:p w14:paraId="1F5964DE" w14:textId="77777777" w:rsidR="004368F0" w:rsidRDefault="004368F0" w:rsidP="00BB0B9A">
      <w:pPr>
        <w:rPr>
          <w:sz w:val="24"/>
          <w:szCs w:val="24"/>
        </w:rPr>
      </w:pPr>
    </w:p>
    <w:p w14:paraId="437F6D9E" w14:textId="77777777" w:rsidR="004368F0" w:rsidRDefault="004368F0" w:rsidP="00BB0B9A">
      <w:pPr>
        <w:rPr>
          <w:sz w:val="24"/>
          <w:szCs w:val="24"/>
        </w:rPr>
      </w:pPr>
    </w:p>
    <w:p w14:paraId="0A9D1F7E" w14:textId="77777777" w:rsidR="004368F0" w:rsidRDefault="004368F0" w:rsidP="00BB0B9A">
      <w:pPr>
        <w:rPr>
          <w:rFonts w:ascii="Times New Roman" w:hAnsi="Times New Roman" w:cs="Times New Roman"/>
          <w:b/>
          <w:sz w:val="32"/>
          <w:szCs w:val="32"/>
        </w:rPr>
      </w:pPr>
    </w:p>
    <w:p w14:paraId="48CDD720" w14:textId="77777777" w:rsidR="00DB0618" w:rsidRDefault="00DB0618" w:rsidP="00BB0B9A">
      <w:pPr>
        <w:rPr>
          <w:rFonts w:ascii="Times New Roman" w:hAnsi="Times New Roman" w:cs="Times New Roman"/>
          <w:b/>
          <w:sz w:val="32"/>
          <w:szCs w:val="32"/>
        </w:rPr>
      </w:pPr>
    </w:p>
    <w:p w14:paraId="1BC2C2DD" w14:textId="77777777" w:rsidR="00DB0618" w:rsidRDefault="00DB0618" w:rsidP="00BB0B9A">
      <w:pPr>
        <w:rPr>
          <w:rFonts w:ascii="Times New Roman" w:hAnsi="Times New Roman" w:cs="Times New Roman"/>
          <w:b/>
          <w:sz w:val="32"/>
          <w:szCs w:val="32"/>
        </w:rPr>
      </w:pPr>
    </w:p>
    <w:p w14:paraId="19BA62C4" w14:textId="77777777" w:rsidR="00DB0618" w:rsidRDefault="00DB0618" w:rsidP="00BB0B9A">
      <w:pPr>
        <w:rPr>
          <w:rFonts w:ascii="Times New Roman" w:hAnsi="Times New Roman" w:cs="Times New Roman"/>
          <w:b/>
          <w:sz w:val="32"/>
          <w:szCs w:val="32"/>
        </w:rPr>
      </w:pPr>
    </w:p>
    <w:p w14:paraId="1E6BC1D0" w14:textId="77777777" w:rsidR="00DB0618" w:rsidRDefault="00DB0618" w:rsidP="00BB0B9A">
      <w:pPr>
        <w:rPr>
          <w:rFonts w:ascii="Times New Roman" w:hAnsi="Times New Roman" w:cs="Times New Roman"/>
          <w:b/>
          <w:sz w:val="32"/>
          <w:szCs w:val="32"/>
        </w:rPr>
      </w:pPr>
    </w:p>
    <w:p w14:paraId="26F6FC6A" w14:textId="77777777" w:rsidR="004368F0" w:rsidRPr="004368F0" w:rsidRDefault="00EE52B8" w:rsidP="004368F0">
      <w:pPr>
        <w:jc w:val="center"/>
        <w:rPr>
          <w:rFonts w:cstheme="minorHAnsi"/>
          <w:b/>
          <w:sz w:val="28"/>
          <w:szCs w:val="28"/>
        </w:rPr>
      </w:pPr>
      <w:r w:rsidRPr="004368F0">
        <w:rPr>
          <w:rFonts w:cstheme="minorHAnsi"/>
          <w:b/>
          <w:sz w:val="28"/>
          <w:szCs w:val="28"/>
        </w:rPr>
        <w:t>4.  Część Rysunkowa</w:t>
      </w:r>
    </w:p>
    <w:p w14:paraId="6C3E3CA8" w14:textId="77777777" w:rsidR="00BB0B9A" w:rsidRPr="00EE52B8" w:rsidRDefault="00EE52B8" w:rsidP="00BB0B9A">
      <w:pPr>
        <w:rPr>
          <w:rFonts w:ascii="Times New Roman" w:hAnsi="Times New Roman" w:cs="Times New Roman"/>
          <w:b/>
          <w:sz w:val="32"/>
          <w:szCs w:val="32"/>
        </w:rPr>
      </w:pPr>
      <w:r w:rsidRPr="00EE52B8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2AA9E42E" w14:textId="77777777" w:rsidR="00BB0B9A" w:rsidRDefault="00BB0B9A" w:rsidP="00BB0B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Rys. nr  Arch.Bud.rys.1</w:t>
      </w:r>
      <w:r w:rsidR="00EE52B8">
        <w:rPr>
          <w:rFonts w:ascii="Times New Roman" w:hAnsi="Times New Roman" w:cs="Times New Roman"/>
          <w:sz w:val="24"/>
          <w:szCs w:val="24"/>
        </w:rPr>
        <w:t xml:space="preserve">       </w:t>
      </w:r>
      <w:r w:rsidR="00EE52B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PROJEKT ZAGOSPODAROWANIA TERENU </w:t>
      </w:r>
      <w:r w:rsidR="00EE52B8">
        <w:rPr>
          <w:rFonts w:ascii="Times New Roman" w:hAnsi="Times New Roman" w:cs="Times New Roman"/>
          <w:sz w:val="24"/>
          <w:szCs w:val="24"/>
        </w:rPr>
        <w:tab/>
      </w:r>
      <w:r w:rsidR="004368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SKALA 1:500 </w:t>
      </w:r>
    </w:p>
    <w:p w14:paraId="52A388F5" w14:textId="77777777" w:rsidR="00BB0B9A" w:rsidRDefault="00BB0B9A" w:rsidP="00BB0B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Rys. nr  Arch.Bud.rys.2</w:t>
      </w:r>
      <w:r w:rsidR="00EE52B8">
        <w:rPr>
          <w:rFonts w:ascii="Times New Roman" w:hAnsi="Times New Roman" w:cs="Times New Roman"/>
          <w:sz w:val="24"/>
          <w:szCs w:val="24"/>
        </w:rPr>
        <w:t xml:space="preserve">    </w:t>
      </w:r>
      <w:r w:rsidR="00EE52B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PRZEKROJE KONSTRUKCYJNE  </w:t>
      </w:r>
      <w:r w:rsidR="00EE52B8">
        <w:rPr>
          <w:rFonts w:ascii="Times New Roman" w:hAnsi="Times New Roman" w:cs="Times New Roman"/>
          <w:sz w:val="24"/>
          <w:szCs w:val="24"/>
        </w:rPr>
        <w:t xml:space="preserve">    </w:t>
      </w:r>
      <w:r w:rsidR="00EE52B8">
        <w:rPr>
          <w:rFonts w:ascii="Times New Roman" w:hAnsi="Times New Roman" w:cs="Times New Roman"/>
          <w:sz w:val="24"/>
          <w:szCs w:val="24"/>
        </w:rPr>
        <w:tab/>
      </w:r>
      <w:r w:rsidR="00EE52B8">
        <w:rPr>
          <w:rFonts w:ascii="Times New Roman" w:hAnsi="Times New Roman" w:cs="Times New Roman"/>
          <w:sz w:val="24"/>
          <w:szCs w:val="24"/>
        </w:rPr>
        <w:tab/>
      </w:r>
      <w:r w:rsidR="004368F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SKALA 1:50 </w:t>
      </w:r>
    </w:p>
    <w:p w14:paraId="66CA0D72" w14:textId="77777777" w:rsidR="00BB0B9A" w:rsidRDefault="00D57F3E" w:rsidP="00BB0B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7072C493" w14:textId="77777777" w:rsidR="00BB0B9A" w:rsidRDefault="00BB0B9A" w:rsidP="00BB0B9A">
      <w:pPr>
        <w:rPr>
          <w:rFonts w:ascii="Times New Roman" w:hAnsi="Times New Roman" w:cs="Times New Roman"/>
          <w:sz w:val="24"/>
          <w:szCs w:val="24"/>
        </w:rPr>
      </w:pPr>
    </w:p>
    <w:p w14:paraId="7DEC2666" w14:textId="77777777" w:rsidR="00BB0B9A" w:rsidRDefault="00BB0B9A" w:rsidP="00BB0B9A">
      <w:pPr>
        <w:rPr>
          <w:rFonts w:ascii="Times New Roman" w:hAnsi="Times New Roman" w:cs="Times New Roman"/>
          <w:sz w:val="24"/>
          <w:szCs w:val="24"/>
        </w:rPr>
      </w:pPr>
    </w:p>
    <w:p w14:paraId="6789FF94" w14:textId="77777777" w:rsidR="00BB0B9A" w:rsidRDefault="00BB0B9A" w:rsidP="00BB0B9A">
      <w:pPr>
        <w:rPr>
          <w:rFonts w:ascii="Times New Roman" w:hAnsi="Times New Roman" w:cs="Times New Roman"/>
          <w:sz w:val="24"/>
          <w:szCs w:val="24"/>
        </w:rPr>
      </w:pPr>
    </w:p>
    <w:p w14:paraId="341EB997" w14:textId="77777777" w:rsidR="00BB0B9A" w:rsidRDefault="00BB0B9A" w:rsidP="00BB0B9A">
      <w:pPr>
        <w:rPr>
          <w:sz w:val="24"/>
          <w:szCs w:val="24"/>
        </w:rPr>
      </w:pPr>
    </w:p>
    <w:p w14:paraId="19C2B41E" w14:textId="77777777" w:rsidR="00BB0B9A" w:rsidRDefault="00BB0B9A" w:rsidP="00BB0B9A">
      <w:pPr>
        <w:rPr>
          <w:sz w:val="24"/>
          <w:szCs w:val="24"/>
        </w:rPr>
      </w:pPr>
    </w:p>
    <w:p w14:paraId="5D84A9B4" w14:textId="77777777" w:rsidR="00BB0B9A" w:rsidRDefault="00BB0B9A" w:rsidP="00BB0B9A">
      <w:pPr>
        <w:rPr>
          <w:sz w:val="24"/>
          <w:szCs w:val="24"/>
        </w:rPr>
      </w:pPr>
    </w:p>
    <w:p w14:paraId="456F512E" w14:textId="77777777" w:rsidR="00BB0B9A" w:rsidRDefault="00BB0B9A" w:rsidP="00BB0B9A">
      <w:pPr>
        <w:rPr>
          <w:sz w:val="24"/>
          <w:szCs w:val="24"/>
        </w:rPr>
      </w:pPr>
    </w:p>
    <w:p w14:paraId="5A8A360A" w14:textId="77777777" w:rsidR="00BB0B9A" w:rsidRDefault="00BB0B9A" w:rsidP="00BB0B9A">
      <w:pPr>
        <w:rPr>
          <w:sz w:val="24"/>
          <w:szCs w:val="24"/>
        </w:rPr>
      </w:pPr>
    </w:p>
    <w:p w14:paraId="0347FFCB" w14:textId="77777777" w:rsidR="00BB0B9A" w:rsidRDefault="00BB0B9A" w:rsidP="00BB0B9A">
      <w:pPr>
        <w:rPr>
          <w:sz w:val="24"/>
          <w:szCs w:val="24"/>
        </w:rPr>
      </w:pPr>
    </w:p>
    <w:p w14:paraId="7C2CC045" w14:textId="77777777" w:rsidR="00BB0B9A" w:rsidRDefault="00BB0B9A" w:rsidP="00BB0B9A">
      <w:pPr>
        <w:rPr>
          <w:sz w:val="24"/>
          <w:szCs w:val="24"/>
        </w:rPr>
      </w:pPr>
    </w:p>
    <w:p w14:paraId="5BD919BE" w14:textId="77777777" w:rsidR="00BB0B9A" w:rsidRDefault="00BB0B9A" w:rsidP="00BB0B9A">
      <w:pPr>
        <w:rPr>
          <w:sz w:val="24"/>
          <w:szCs w:val="24"/>
        </w:rPr>
      </w:pPr>
    </w:p>
    <w:p w14:paraId="32BD768D" w14:textId="77777777" w:rsidR="00BB0B9A" w:rsidRDefault="00BB0B9A" w:rsidP="00BB0B9A">
      <w:pPr>
        <w:rPr>
          <w:sz w:val="24"/>
          <w:szCs w:val="24"/>
        </w:rPr>
      </w:pPr>
    </w:p>
    <w:p w14:paraId="2979C19C" w14:textId="77777777" w:rsidR="00BB0B9A" w:rsidRPr="00F569FC" w:rsidRDefault="00BB0B9A" w:rsidP="00BB0B9A">
      <w:pPr>
        <w:rPr>
          <w:b/>
          <w:color w:val="0070C0"/>
          <w:sz w:val="28"/>
          <w:szCs w:val="28"/>
        </w:rPr>
      </w:pPr>
    </w:p>
    <w:p w14:paraId="3F0554F7" w14:textId="77777777" w:rsidR="00BB0B9A" w:rsidRDefault="00BB0B9A" w:rsidP="00DC5BC3">
      <w:pPr>
        <w:pStyle w:val="Akapitzlist"/>
        <w:ind w:left="0"/>
        <w:rPr>
          <w:sz w:val="28"/>
          <w:szCs w:val="28"/>
        </w:rPr>
      </w:pPr>
    </w:p>
    <w:sectPr w:rsidR="00BB0B9A" w:rsidSect="00F36551">
      <w:headerReference w:type="default" r:id="rId8"/>
      <w:footerReference w:type="default" r:id="rId9"/>
      <w:pgSz w:w="11906" w:h="16838"/>
      <w:pgMar w:top="56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5E85A" w14:textId="77777777" w:rsidR="007D0EF1" w:rsidRDefault="007D0EF1" w:rsidP="00FE208C">
      <w:pPr>
        <w:spacing w:after="0" w:line="240" w:lineRule="auto"/>
      </w:pPr>
      <w:r>
        <w:separator/>
      </w:r>
    </w:p>
  </w:endnote>
  <w:endnote w:type="continuationSeparator" w:id="0">
    <w:p w14:paraId="3176D125" w14:textId="77777777" w:rsidR="007D0EF1" w:rsidRDefault="007D0EF1" w:rsidP="00FE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229495"/>
      <w:docPartObj>
        <w:docPartGallery w:val="Page Numbers (Bottom of Page)"/>
        <w:docPartUnique/>
      </w:docPartObj>
    </w:sdtPr>
    <w:sdtEndPr/>
    <w:sdtContent>
      <w:p w14:paraId="7D7514BE" w14:textId="77777777" w:rsidR="00067572" w:rsidRDefault="005D312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FA9BF67" w14:textId="77777777" w:rsidR="00067572" w:rsidRDefault="000675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0B71C" w14:textId="77777777" w:rsidR="007D0EF1" w:rsidRDefault="007D0EF1" w:rsidP="00FE208C">
      <w:pPr>
        <w:spacing w:after="0" w:line="240" w:lineRule="auto"/>
      </w:pPr>
      <w:r>
        <w:separator/>
      </w:r>
    </w:p>
  </w:footnote>
  <w:footnote w:type="continuationSeparator" w:id="0">
    <w:p w14:paraId="5C9B2E99" w14:textId="77777777" w:rsidR="007D0EF1" w:rsidRDefault="007D0EF1" w:rsidP="00FE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@Arial Unicode MS" w:hAnsi="Arial" w:cs="Arial"/>
        <w:b/>
        <w:bCs/>
        <w:color w:val="000000"/>
        <w:sz w:val="24"/>
        <w:szCs w:val="24"/>
      </w:rPr>
      <w:alias w:val="Tytuł"/>
      <w:id w:val="185229494"/>
      <w:placeholder>
        <w:docPart w:val="EC99A83677594813A87F1AC98D041E1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408168A" w14:textId="77777777" w:rsidR="00067572" w:rsidRDefault="00067572" w:rsidP="00A237F1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A237F1">
          <w:rPr>
            <w:rFonts w:ascii="Arial" w:eastAsia="@Arial Unicode MS" w:hAnsi="Arial" w:cs="Arial"/>
            <w:b/>
            <w:bCs/>
            <w:color w:val="000000"/>
            <w:sz w:val="24"/>
            <w:szCs w:val="24"/>
          </w:rPr>
          <w:t>Zagospodarowanie  przestrzeni publicznej przy ulicy Północnej poprzez budowę parkingu i przystanku rowerowego</w:t>
        </w:r>
      </w:p>
    </w:sdtContent>
  </w:sdt>
  <w:p w14:paraId="65557962" w14:textId="77777777" w:rsidR="00067572" w:rsidRDefault="000675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1FC0"/>
    <w:multiLevelType w:val="hybridMultilevel"/>
    <w:tmpl w:val="995ABD70"/>
    <w:lvl w:ilvl="0" w:tplc="43626FC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A66A1C"/>
    <w:multiLevelType w:val="hybridMultilevel"/>
    <w:tmpl w:val="928A1F40"/>
    <w:lvl w:ilvl="0" w:tplc="489C171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275C373A"/>
    <w:multiLevelType w:val="hybridMultilevel"/>
    <w:tmpl w:val="9F80633C"/>
    <w:lvl w:ilvl="0" w:tplc="89AC2250">
      <w:start w:val="1"/>
      <w:numFmt w:val="lowerLetter"/>
      <w:lvlText w:val="%1)"/>
      <w:lvlJc w:val="left"/>
      <w:pPr>
        <w:ind w:left="675" w:hanging="360"/>
      </w:pPr>
      <w:rPr>
        <w:rFonts w:hint="default"/>
        <w:i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29F31747"/>
    <w:multiLevelType w:val="hybridMultilevel"/>
    <w:tmpl w:val="7272FF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07235"/>
    <w:multiLevelType w:val="multilevel"/>
    <w:tmpl w:val="B732A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2F6447AA"/>
    <w:multiLevelType w:val="hybridMultilevel"/>
    <w:tmpl w:val="A81A8D8C"/>
    <w:lvl w:ilvl="0" w:tplc="72383A5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4644814"/>
    <w:multiLevelType w:val="hybridMultilevel"/>
    <w:tmpl w:val="D3B6A160"/>
    <w:lvl w:ilvl="0" w:tplc="0415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7" w15:restartNumberingAfterBreak="0">
    <w:nsid w:val="54BD2861"/>
    <w:multiLevelType w:val="hybridMultilevel"/>
    <w:tmpl w:val="80ACDEE2"/>
    <w:lvl w:ilvl="0" w:tplc="0415000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8" w:hanging="360"/>
      </w:pPr>
      <w:rPr>
        <w:rFonts w:ascii="Wingdings" w:hAnsi="Wingdings" w:hint="default"/>
      </w:rPr>
    </w:lvl>
  </w:abstractNum>
  <w:abstractNum w:abstractNumId="8" w15:restartNumberingAfterBreak="0">
    <w:nsid w:val="576C1974"/>
    <w:multiLevelType w:val="multilevel"/>
    <w:tmpl w:val="A4C47638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6" w:hanging="2160"/>
      </w:pPr>
      <w:rPr>
        <w:rFonts w:hint="default"/>
      </w:rPr>
    </w:lvl>
  </w:abstractNum>
  <w:abstractNum w:abstractNumId="9" w15:restartNumberingAfterBreak="0">
    <w:nsid w:val="5CD22D85"/>
    <w:multiLevelType w:val="multilevel"/>
    <w:tmpl w:val="9096695E"/>
    <w:lvl w:ilvl="0">
      <w:start w:val="1"/>
      <w:numFmt w:val="decimal"/>
      <w:lvlText w:val="%1."/>
      <w:lvlJc w:val="left"/>
      <w:pPr>
        <w:ind w:left="113" w:firstLine="247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0" w15:restartNumberingAfterBreak="0">
    <w:nsid w:val="697323BD"/>
    <w:multiLevelType w:val="hybridMultilevel"/>
    <w:tmpl w:val="D222F2E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B77061E"/>
    <w:multiLevelType w:val="hybridMultilevel"/>
    <w:tmpl w:val="0834F6A8"/>
    <w:lvl w:ilvl="0" w:tplc="F75E8754">
      <w:start w:val="1"/>
      <w:numFmt w:val="lowerLetter"/>
      <w:lvlText w:val="%1)"/>
      <w:lvlJc w:val="left"/>
      <w:pPr>
        <w:ind w:left="6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1" w:hanging="360"/>
      </w:pPr>
    </w:lvl>
    <w:lvl w:ilvl="2" w:tplc="0415001B" w:tentative="1">
      <w:start w:val="1"/>
      <w:numFmt w:val="lowerRoman"/>
      <w:lvlText w:val="%3."/>
      <w:lvlJc w:val="right"/>
      <w:pPr>
        <w:ind w:left="2071" w:hanging="180"/>
      </w:pPr>
    </w:lvl>
    <w:lvl w:ilvl="3" w:tplc="0415000F" w:tentative="1">
      <w:start w:val="1"/>
      <w:numFmt w:val="decimal"/>
      <w:lvlText w:val="%4."/>
      <w:lvlJc w:val="left"/>
      <w:pPr>
        <w:ind w:left="2791" w:hanging="360"/>
      </w:pPr>
    </w:lvl>
    <w:lvl w:ilvl="4" w:tplc="04150019" w:tentative="1">
      <w:start w:val="1"/>
      <w:numFmt w:val="lowerLetter"/>
      <w:lvlText w:val="%5."/>
      <w:lvlJc w:val="left"/>
      <w:pPr>
        <w:ind w:left="3511" w:hanging="360"/>
      </w:pPr>
    </w:lvl>
    <w:lvl w:ilvl="5" w:tplc="0415001B" w:tentative="1">
      <w:start w:val="1"/>
      <w:numFmt w:val="lowerRoman"/>
      <w:lvlText w:val="%6."/>
      <w:lvlJc w:val="right"/>
      <w:pPr>
        <w:ind w:left="4231" w:hanging="180"/>
      </w:pPr>
    </w:lvl>
    <w:lvl w:ilvl="6" w:tplc="0415000F" w:tentative="1">
      <w:start w:val="1"/>
      <w:numFmt w:val="decimal"/>
      <w:lvlText w:val="%7."/>
      <w:lvlJc w:val="left"/>
      <w:pPr>
        <w:ind w:left="4951" w:hanging="360"/>
      </w:pPr>
    </w:lvl>
    <w:lvl w:ilvl="7" w:tplc="04150019" w:tentative="1">
      <w:start w:val="1"/>
      <w:numFmt w:val="lowerLetter"/>
      <w:lvlText w:val="%8."/>
      <w:lvlJc w:val="left"/>
      <w:pPr>
        <w:ind w:left="5671" w:hanging="360"/>
      </w:pPr>
    </w:lvl>
    <w:lvl w:ilvl="8" w:tplc="0415001B" w:tentative="1">
      <w:start w:val="1"/>
      <w:numFmt w:val="lowerRoman"/>
      <w:lvlText w:val="%9."/>
      <w:lvlJc w:val="right"/>
      <w:pPr>
        <w:ind w:left="6391" w:hanging="180"/>
      </w:pPr>
    </w:lvl>
  </w:abstractNum>
  <w:abstractNum w:abstractNumId="12" w15:restartNumberingAfterBreak="0">
    <w:nsid w:val="7AC94F35"/>
    <w:multiLevelType w:val="hybridMultilevel"/>
    <w:tmpl w:val="EB70D88E"/>
    <w:lvl w:ilvl="0" w:tplc="34F06736">
      <w:start w:val="3"/>
      <w:numFmt w:val="lowerLetter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num w:numId="1" w16cid:durableId="1734308839">
    <w:abstractNumId w:val="1"/>
  </w:num>
  <w:num w:numId="2" w16cid:durableId="1810392689">
    <w:abstractNumId w:val="8"/>
  </w:num>
  <w:num w:numId="3" w16cid:durableId="1807047036">
    <w:abstractNumId w:val="6"/>
  </w:num>
  <w:num w:numId="4" w16cid:durableId="61872106">
    <w:abstractNumId w:val="3"/>
  </w:num>
  <w:num w:numId="5" w16cid:durableId="1835338483">
    <w:abstractNumId w:val="11"/>
  </w:num>
  <w:num w:numId="6" w16cid:durableId="779033675">
    <w:abstractNumId w:val="7"/>
  </w:num>
  <w:num w:numId="7" w16cid:durableId="468203900">
    <w:abstractNumId w:val="10"/>
  </w:num>
  <w:num w:numId="8" w16cid:durableId="190656744">
    <w:abstractNumId w:val="9"/>
  </w:num>
  <w:num w:numId="9" w16cid:durableId="746343257">
    <w:abstractNumId w:val="2"/>
  </w:num>
  <w:num w:numId="10" w16cid:durableId="373622852">
    <w:abstractNumId w:val="12"/>
  </w:num>
  <w:num w:numId="11" w16cid:durableId="1174298279">
    <w:abstractNumId w:val="5"/>
  </w:num>
  <w:num w:numId="12" w16cid:durableId="1591815602">
    <w:abstractNumId w:val="4"/>
  </w:num>
  <w:num w:numId="13" w16cid:durableId="997807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6551"/>
    <w:rsid w:val="000154AB"/>
    <w:rsid w:val="00026B86"/>
    <w:rsid w:val="000312C1"/>
    <w:rsid w:val="00034469"/>
    <w:rsid w:val="00067572"/>
    <w:rsid w:val="000749F8"/>
    <w:rsid w:val="00111F41"/>
    <w:rsid w:val="00122603"/>
    <w:rsid w:val="00134658"/>
    <w:rsid w:val="00137B3E"/>
    <w:rsid w:val="001565D5"/>
    <w:rsid w:val="001D0DE7"/>
    <w:rsid w:val="001E0AB8"/>
    <w:rsid w:val="00227B10"/>
    <w:rsid w:val="0027642B"/>
    <w:rsid w:val="002A2FD5"/>
    <w:rsid w:val="002B059D"/>
    <w:rsid w:val="002B28F3"/>
    <w:rsid w:val="002C5ACE"/>
    <w:rsid w:val="002F3BBF"/>
    <w:rsid w:val="00301650"/>
    <w:rsid w:val="00304E44"/>
    <w:rsid w:val="00335C75"/>
    <w:rsid w:val="003362F8"/>
    <w:rsid w:val="0035060D"/>
    <w:rsid w:val="00377208"/>
    <w:rsid w:val="003B467A"/>
    <w:rsid w:val="003C1C23"/>
    <w:rsid w:val="003E46B6"/>
    <w:rsid w:val="00401296"/>
    <w:rsid w:val="0040653B"/>
    <w:rsid w:val="004368F0"/>
    <w:rsid w:val="00462904"/>
    <w:rsid w:val="00483902"/>
    <w:rsid w:val="004B1EF5"/>
    <w:rsid w:val="004B63CE"/>
    <w:rsid w:val="004C078B"/>
    <w:rsid w:val="004C4672"/>
    <w:rsid w:val="004E3B73"/>
    <w:rsid w:val="00550465"/>
    <w:rsid w:val="00563467"/>
    <w:rsid w:val="00595B7F"/>
    <w:rsid w:val="005A0719"/>
    <w:rsid w:val="005C0A13"/>
    <w:rsid w:val="005D3123"/>
    <w:rsid w:val="005F62E4"/>
    <w:rsid w:val="00617890"/>
    <w:rsid w:val="00625CD8"/>
    <w:rsid w:val="00630641"/>
    <w:rsid w:val="006355F9"/>
    <w:rsid w:val="006624EA"/>
    <w:rsid w:val="00676C3E"/>
    <w:rsid w:val="006B25A4"/>
    <w:rsid w:val="006F2E2F"/>
    <w:rsid w:val="007044DB"/>
    <w:rsid w:val="007071D1"/>
    <w:rsid w:val="00711BCE"/>
    <w:rsid w:val="007503D1"/>
    <w:rsid w:val="007629D3"/>
    <w:rsid w:val="00766CA4"/>
    <w:rsid w:val="0079255E"/>
    <w:rsid w:val="007C06A6"/>
    <w:rsid w:val="007D0EF1"/>
    <w:rsid w:val="00802A2A"/>
    <w:rsid w:val="008258B2"/>
    <w:rsid w:val="00853ED7"/>
    <w:rsid w:val="008605F3"/>
    <w:rsid w:val="008645D0"/>
    <w:rsid w:val="0086493F"/>
    <w:rsid w:val="00877A17"/>
    <w:rsid w:val="008838EE"/>
    <w:rsid w:val="008C531E"/>
    <w:rsid w:val="00900E5D"/>
    <w:rsid w:val="00937D5C"/>
    <w:rsid w:val="009445A0"/>
    <w:rsid w:val="009465C3"/>
    <w:rsid w:val="00954528"/>
    <w:rsid w:val="009D22B1"/>
    <w:rsid w:val="009D74BE"/>
    <w:rsid w:val="009F44C9"/>
    <w:rsid w:val="00A06FF6"/>
    <w:rsid w:val="00A237F1"/>
    <w:rsid w:val="00A542E2"/>
    <w:rsid w:val="00A635C2"/>
    <w:rsid w:val="00A66027"/>
    <w:rsid w:val="00AC4610"/>
    <w:rsid w:val="00AD4C1A"/>
    <w:rsid w:val="00AD5914"/>
    <w:rsid w:val="00AE1152"/>
    <w:rsid w:val="00AF4BBB"/>
    <w:rsid w:val="00B1074A"/>
    <w:rsid w:val="00B166AC"/>
    <w:rsid w:val="00B33264"/>
    <w:rsid w:val="00B5608E"/>
    <w:rsid w:val="00B63F3B"/>
    <w:rsid w:val="00BB0B9A"/>
    <w:rsid w:val="00BC72B5"/>
    <w:rsid w:val="00C4096E"/>
    <w:rsid w:val="00C44E52"/>
    <w:rsid w:val="00C73E8B"/>
    <w:rsid w:val="00CD2DB6"/>
    <w:rsid w:val="00CD5B8D"/>
    <w:rsid w:val="00D34B55"/>
    <w:rsid w:val="00D47DCE"/>
    <w:rsid w:val="00D57F3E"/>
    <w:rsid w:val="00D91574"/>
    <w:rsid w:val="00DB0618"/>
    <w:rsid w:val="00DC5BC3"/>
    <w:rsid w:val="00DD3D7E"/>
    <w:rsid w:val="00E16C9B"/>
    <w:rsid w:val="00E33B6F"/>
    <w:rsid w:val="00EB64C3"/>
    <w:rsid w:val="00EE52B8"/>
    <w:rsid w:val="00EE6613"/>
    <w:rsid w:val="00EF043B"/>
    <w:rsid w:val="00F05EDA"/>
    <w:rsid w:val="00F0736A"/>
    <w:rsid w:val="00F1712E"/>
    <w:rsid w:val="00F172F2"/>
    <w:rsid w:val="00F242F3"/>
    <w:rsid w:val="00F26C97"/>
    <w:rsid w:val="00F36551"/>
    <w:rsid w:val="00F52568"/>
    <w:rsid w:val="00F52CD3"/>
    <w:rsid w:val="00F6782E"/>
    <w:rsid w:val="00FA10FC"/>
    <w:rsid w:val="00FB65B7"/>
    <w:rsid w:val="00FC0689"/>
    <w:rsid w:val="00FD0E3E"/>
    <w:rsid w:val="00FE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8467E"/>
  <w15:docId w15:val="{6825C6AA-0323-4C00-95ED-A2424FC1D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4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3655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E2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208C"/>
  </w:style>
  <w:style w:type="paragraph" w:styleId="Stopka">
    <w:name w:val="footer"/>
    <w:basedOn w:val="Normalny"/>
    <w:link w:val="StopkaZnak"/>
    <w:uiPriority w:val="99"/>
    <w:unhideWhenUsed/>
    <w:rsid w:val="00FE2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208C"/>
  </w:style>
  <w:style w:type="paragraph" w:styleId="Tekstdymka">
    <w:name w:val="Balloon Text"/>
    <w:basedOn w:val="Normalny"/>
    <w:link w:val="TekstdymkaZnak"/>
    <w:uiPriority w:val="99"/>
    <w:semiHidden/>
    <w:unhideWhenUsed/>
    <w:rsid w:val="00BC7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2B5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6346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563467"/>
    <w:pPr>
      <w:widowControl w:val="0"/>
      <w:suppressLineNumbers/>
    </w:pPr>
  </w:style>
  <w:style w:type="paragraph" w:customStyle="1" w:styleId="Standarduser">
    <w:name w:val="Standard (user)"/>
    <w:rsid w:val="0056346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user">
    <w:name w:val="Text body (user)"/>
    <w:basedOn w:val="Standarduser"/>
    <w:rsid w:val="00563467"/>
    <w:pPr>
      <w:spacing w:after="120"/>
    </w:pPr>
  </w:style>
  <w:style w:type="paragraph" w:styleId="Bezodstpw">
    <w:name w:val="No Spacing"/>
    <w:uiPriority w:val="1"/>
    <w:qFormat/>
    <w:rsid w:val="00BB0B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4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99A83677594813A87F1AC98D041E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2FBF55-4CC0-469F-8D0C-BE4FC0A41976}"/>
      </w:docPartPr>
      <w:docPartBody>
        <w:p w:rsidR="00087F7D" w:rsidRDefault="003D762A" w:rsidP="003D762A">
          <w:pPr>
            <w:pStyle w:val="EC99A83677594813A87F1AC98D041E1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762A"/>
    <w:rsid w:val="00065021"/>
    <w:rsid w:val="00087F7D"/>
    <w:rsid w:val="002B6D68"/>
    <w:rsid w:val="003D762A"/>
    <w:rsid w:val="008D027A"/>
    <w:rsid w:val="008D11CA"/>
    <w:rsid w:val="009048FE"/>
    <w:rsid w:val="009445A0"/>
    <w:rsid w:val="00C34C22"/>
    <w:rsid w:val="00D13125"/>
    <w:rsid w:val="00D41F90"/>
    <w:rsid w:val="00E0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7F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EC99A83677594813A87F1AC98D041E1D">
    <w:name w:val="EC99A83677594813A87F1AC98D041E1D"/>
    <w:rsid w:val="003D76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830960-460C-4711-94B0-511238C3A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2020</Words>
  <Characters>12126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Zagospodarowanie  przestrzeni publicznej przy ulicy Północnej poprzez budowę parkingu i przystanku rowerowego</vt:lpstr>
    </vt:vector>
  </TitlesOfParts>
  <Company/>
  <LinksUpToDate>false</LinksUpToDate>
  <CharactersWithSpaces>14118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Zagospodarowanie  przestrzeni publicznej przy ulicy Północnej poprzez budowę parkingu i przystanku rowerowego</dc:title>
  <dc:creator>bruk1@op.pl</dc:creator>
  <cp:lastModifiedBy>Anna Rapalska</cp:lastModifiedBy>
  <cp:revision>3</cp:revision>
  <cp:lastPrinted>2025-07-13T07:04:00Z</cp:lastPrinted>
  <dcterms:created xsi:type="dcterms:W3CDTF">2025-07-13T07:04:00Z</dcterms:created>
  <dcterms:modified xsi:type="dcterms:W3CDTF">2026-03-25T11:57:00Z</dcterms:modified>
</cp:coreProperties>
</file>